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2E658" w14:textId="45A6F996" w:rsidR="00721681" w:rsidRDefault="00721681" w:rsidP="00721681">
      <w:pPr>
        <w:pStyle w:val="Standard"/>
      </w:pPr>
      <w:r>
        <w:t xml:space="preserve">                                                                                                       </w:t>
      </w:r>
      <w:r>
        <w:rPr>
          <w:rStyle w:val="StrongEmphasis"/>
        </w:rPr>
        <w:t xml:space="preserve">Janów Lubelski, dn. </w:t>
      </w:r>
      <w:r w:rsidR="00645AE4" w:rsidRPr="00645AE4">
        <w:rPr>
          <w:rStyle w:val="StrongEmphasis"/>
          <w:b w:val="0"/>
          <w:bCs w:val="0"/>
        </w:rPr>
        <w:t>30</w:t>
      </w:r>
      <w:r w:rsidRPr="00645AE4">
        <w:rPr>
          <w:rStyle w:val="StrongEmphasis"/>
          <w:b w:val="0"/>
          <w:bCs w:val="0"/>
        </w:rPr>
        <w:t>.0</w:t>
      </w:r>
      <w:r w:rsidR="00645AE4" w:rsidRPr="00645AE4">
        <w:rPr>
          <w:rStyle w:val="StrongEmphasis"/>
          <w:b w:val="0"/>
          <w:bCs w:val="0"/>
        </w:rPr>
        <w:t>7</w:t>
      </w:r>
      <w:r w:rsidRPr="00645AE4">
        <w:rPr>
          <w:rStyle w:val="StrongEmphasis"/>
          <w:b w:val="0"/>
          <w:bCs w:val="0"/>
        </w:rPr>
        <w:t>.2025r.</w:t>
      </w:r>
    </w:p>
    <w:p w14:paraId="477BAFEF" w14:textId="77777777" w:rsidR="00721681" w:rsidRDefault="00721681" w:rsidP="00721681">
      <w:pPr>
        <w:pStyle w:val="Standard"/>
      </w:pPr>
    </w:p>
    <w:p w14:paraId="6F19484D" w14:textId="77777777" w:rsidR="00721681" w:rsidRPr="00645AE4" w:rsidRDefault="00721681" w:rsidP="00721681">
      <w:pPr>
        <w:pStyle w:val="Textbody"/>
      </w:pPr>
    </w:p>
    <w:p w14:paraId="37F7A211" w14:textId="38902B2D" w:rsidR="00721681" w:rsidRDefault="00721681" w:rsidP="00721681">
      <w:pPr>
        <w:pStyle w:val="Textbody"/>
      </w:pPr>
      <w:r w:rsidRPr="00645AE4">
        <w:t>PZAZ.I.242.8.2025</w:t>
      </w:r>
      <w:r w:rsidRPr="00645AE4">
        <w:tab/>
      </w:r>
      <w:r>
        <w:tab/>
      </w:r>
      <w:r>
        <w:tab/>
      </w:r>
      <w:r>
        <w:tab/>
        <w:t xml:space="preserve">                     </w:t>
      </w:r>
    </w:p>
    <w:p w14:paraId="321135D3" w14:textId="77777777" w:rsidR="00721681" w:rsidRDefault="00721681" w:rsidP="00721681">
      <w:pPr>
        <w:pStyle w:val="Textbody"/>
      </w:pPr>
      <w:r>
        <w:tab/>
      </w:r>
      <w:r>
        <w:tab/>
      </w:r>
      <w:r>
        <w:tab/>
      </w:r>
      <w:r>
        <w:tab/>
      </w:r>
      <w:r>
        <w:tab/>
      </w:r>
      <w:r>
        <w:tab/>
      </w:r>
      <w:r>
        <w:tab/>
      </w:r>
      <w:r>
        <w:tab/>
        <w:t xml:space="preserve">               </w:t>
      </w:r>
    </w:p>
    <w:p w14:paraId="594ABCB6" w14:textId="77777777" w:rsidR="00721681" w:rsidRDefault="00721681" w:rsidP="00721681">
      <w:pPr>
        <w:pStyle w:val="Textbody"/>
      </w:pPr>
    </w:p>
    <w:p w14:paraId="233682E3" w14:textId="77777777" w:rsidR="00721681" w:rsidRDefault="00721681" w:rsidP="00721681">
      <w:pPr>
        <w:pStyle w:val="Textbody"/>
        <w:rPr>
          <w:b/>
          <w:bCs/>
          <w:sz w:val="30"/>
          <w:szCs w:val="30"/>
        </w:rPr>
      </w:pPr>
    </w:p>
    <w:p w14:paraId="7D480019" w14:textId="77777777" w:rsidR="00721681" w:rsidRDefault="00721681" w:rsidP="00721681">
      <w:pPr>
        <w:pStyle w:val="Textbody"/>
        <w:rPr>
          <w:b/>
          <w:bCs/>
          <w:sz w:val="30"/>
          <w:szCs w:val="30"/>
        </w:rPr>
      </w:pPr>
    </w:p>
    <w:p w14:paraId="4E38C3C8" w14:textId="77777777" w:rsidR="00721681" w:rsidRDefault="00721681" w:rsidP="00721681">
      <w:pPr>
        <w:pStyle w:val="Textbody"/>
        <w:rPr>
          <w:b/>
          <w:bCs/>
          <w:sz w:val="30"/>
          <w:szCs w:val="30"/>
        </w:rPr>
      </w:pPr>
    </w:p>
    <w:p w14:paraId="72BB9D81" w14:textId="77777777" w:rsidR="00721681" w:rsidRDefault="00721681" w:rsidP="00721681">
      <w:pPr>
        <w:pStyle w:val="Textbody"/>
        <w:rPr>
          <w:b/>
          <w:bCs/>
          <w:sz w:val="30"/>
          <w:szCs w:val="30"/>
        </w:rPr>
      </w:pPr>
    </w:p>
    <w:p w14:paraId="22965381" w14:textId="77777777" w:rsidR="00721681" w:rsidRDefault="00721681" w:rsidP="00721681">
      <w:pPr>
        <w:pStyle w:val="Textbody"/>
        <w:rPr>
          <w:b/>
          <w:bCs/>
          <w:sz w:val="30"/>
          <w:szCs w:val="30"/>
        </w:rPr>
      </w:pPr>
    </w:p>
    <w:p w14:paraId="7C0E363B" w14:textId="77777777" w:rsidR="00721681" w:rsidRDefault="00721681" w:rsidP="00721681">
      <w:pPr>
        <w:pStyle w:val="Textbody"/>
        <w:rPr>
          <w:b/>
          <w:bCs/>
          <w:sz w:val="30"/>
          <w:szCs w:val="30"/>
        </w:rPr>
      </w:pPr>
    </w:p>
    <w:p w14:paraId="48436261" w14:textId="77777777" w:rsidR="00721681" w:rsidRDefault="00721681" w:rsidP="00721681">
      <w:pPr>
        <w:pStyle w:val="Textbody"/>
        <w:rPr>
          <w:b/>
          <w:bCs/>
          <w:sz w:val="30"/>
          <w:szCs w:val="30"/>
        </w:rPr>
      </w:pPr>
      <w:r>
        <w:rPr>
          <w:b/>
          <w:bCs/>
          <w:sz w:val="30"/>
          <w:szCs w:val="30"/>
        </w:rPr>
        <w:t>Zaproszenie do składania ofert</w:t>
      </w:r>
    </w:p>
    <w:p w14:paraId="5C220146" w14:textId="77777777" w:rsidR="00721681" w:rsidRDefault="00721681" w:rsidP="00721681">
      <w:pPr>
        <w:pStyle w:val="Textbody"/>
      </w:pPr>
    </w:p>
    <w:p w14:paraId="1F97B2B3" w14:textId="77777777" w:rsidR="00721681" w:rsidRDefault="00721681" w:rsidP="00721681">
      <w:pPr>
        <w:pStyle w:val="Textbody"/>
        <w:jc w:val="center"/>
      </w:pPr>
    </w:p>
    <w:p w14:paraId="19AF2F75" w14:textId="77777777" w:rsidR="00721681" w:rsidRDefault="00721681" w:rsidP="00721681">
      <w:pPr>
        <w:pStyle w:val="Textbody"/>
      </w:pPr>
      <w:r>
        <w:rPr>
          <w:rStyle w:val="StrongEmphasis"/>
        </w:rPr>
        <w:tab/>
      </w:r>
      <w:r>
        <w:rPr>
          <w:rStyle w:val="StrongEmphasis"/>
        </w:rPr>
        <w:tab/>
      </w:r>
      <w:r>
        <w:rPr>
          <w:rStyle w:val="StrongEmphasis"/>
        </w:rPr>
        <w:tab/>
      </w:r>
      <w:r>
        <w:rPr>
          <w:rStyle w:val="StrongEmphasis"/>
        </w:rPr>
        <w:tab/>
      </w:r>
      <w:r>
        <w:rPr>
          <w:rStyle w:val="StrongEmphasis"/>
        </w:rPr>
        <w:tab/>
        <w:t xml:space="preserve">              </w:t>
      </w:r>
      <w:r>
        <w:rPr>
          <w:rStyle w:val="StrongEmphasis"/>
          <w:sz w:val="32"/>
          <w:szCs w:val="32"/>
        </w:rPr>
        <w:t xml:space="preserve">    </w:t>
      </w:r>
    </w:p>
    <w:p w14:paraId="70BC5858" w14:textId="77777777" w:rsidR="00721681" w:rsidRDefault="00721681" w:rsidP="00721681">
      <w:pPr>
        <w:pStyle w:val="Standard"/>
        <w:jc w:val="center"/>
      </w:pPr>
      <w:r>
        <w:rPr>
          <w:rFonts w:cs="Times New Roman"/>
          <w:b/>
          <w:bCs/>
          <w:sz w:val="32"/>
        </w:rPr>
        <w:t xml:space="preserve">Na dostawę </w:t>
      </w:r>
      <w:r>
        <w:rPr>
          <w:rFonts w:cs="Times New Roman"/>
          <w:b/>
          <w:bCs/>
          <w:sz w:val="32"/>
          <w:szCs w:val="32"/>
        </w:rPr>
        <w:t>środków czystości</w:t>
      </w:r>
    </w:p>
    <w:p w14:paraId="049614B2" w14:textId="77777777" w:rsidR="00721681" w:rsidRDefault="00721681" w:rsidP="00721681">
      <w:pPr>
        <w:pStyle w:val="Standard"/>
        <w:jc w:val="center"/>
        <w:rPr>
          <w:rFonts w:cs="Times New Roman"/>
          <w:b/>
          <w:bCs/>
          <w:sz w:val="32"/>
        </w:rPr>
      </w:pPr>
      <w:r>
        <w:rPr>
          <w:rFonts w:cs="Times New Roman"/>
          <w:b/>
          <w:bCs/>
          <w:sz w:val="32"/>
        </w:rPr>
        <w:t>dla</w:t>
      </w:r>
    </w:p>
    <w:p w14:paraId="0CA4935C" w14:textId="77777777" w:rsidR="00721681" w:rsidRDefault="00721681" w:rsidP="00721681">
      <w:pPr>
        <w:pStyle w:val="Textbody"/>
        <w:spacing w:after="0"/>
        <w:jc w:val="center"/>
        <w:rPr>
          <w:rFonts w:cs="Times New Roman"/>
          <w:b/>
          <w:bCs/>
          <w:sz w:val="32"/>
        </w:rPr>
      </w:pPr>
      <w:r>
        <w:rPr>
          <w:rStyle w:val="StrongEmphasis"/>
        </w:rPr>
        <w:t>Powiat Janowski, ul. Jana Zamoyskiego 59, 23-300 Janów Lubelski,</w:t>
      </w:r>
    </w:p>
    <w:p w14:paraId="20B5E7B9" w14:textId="77777777" w:rsidR="00721681" w:rsidRDefault="00721681" w:rsidP="00721681">
      <w:pPr>
        <w:pStyle w:val="Textbody"/>
        <w:spacing w:after="0"/>
        <w:jc w:val="center"/>
        <w:rPr>
          <w:rFonts w:cs="Times New Roman"/>
          <w:b/>
          <w:bCs/>
          <w:sz w:val="32"/>
        </w:rPr>
      </w:pPr>
      <w:r>
        <w:rPr>
          <w:rStyle w:val="StrongEmphasis"/>
        </w:rPr>
        <w:t>NIP: 8621525217 - Powiatowy Zakład Aktywności Zawodowej</w:t>
      </w:r>
    </w:p>
    <w:p w14:paraId="7D8759A1" w14:textId="77777777" w:rsidR="00721681" w:rsidRDefault="00721681" w:rsidP="00721681">
      <w:pPr>
        <w:pStyle w:val="Textbody"/>
        <w:spacing w:after="0"/>
        <w:jc w:val="center"/>
        <w:rPr>
          <w:rFonts w:cs="Times New Roman"/>
          <w:b/>
          <w:bCs/>
          <w:sz w:val="32"/>
        </w:rPr>
      </w:pPr>
      <w:r>
        <w:rPr>
          <w:rStyle w:val="StrongEmphasis"/>
        </w:rPr>
        <w:t>w Janowie Lubelskim, ul. Jana Zamoyskiego 149, 23-300 Janów Lubelski, zwanym w dalszej części „ZAMAWIAJĄCYM’’</w:t>
      </w:r>
    </w:p>
    <w:p w14:paraId="4C8662E2" w14:textId="77777777" w:rsidR="00721681" w:rsidRDefault="00721681" w:rsidP="00721681">
      <w:pPr>
        <w:pStyle w:val="Textbody"/>
      </w:pPr>
      <w:r>
        <w:rPr>
          <w:rStyle w:val="StrongEmphasis"/>
        </w:rPr>
        <w:t> </w:t>
      </w:r>
    </w:p>
    <w:p w14:paraId="5A8C596F" w14:textId="77777777" w:rsidR="00721681" w:rsidRDefault="00721681" w:rsidP="00721681">
      <w:pPr>
        <w:pStyle w:val="Textbody"/>
      </w:pPr>
      <w:r>
        <w:rPr>
          <w:rStyle w:val="StrongEmphasis"/>
        </w:rPr>
        <w:t> </w:t>
      </w:r>
    </w:p>
    <w:p w14:paraId="554FCF4A" w14:textId="77777777" w:rsidR="00721681" w:rsidRDefault="00721681" w:rsidP="00721681">
      <w:pPr>
        <w:pStyle w:val="Textbody"/>
      </w:pPr>
      <w:r>
        <w:rPr>
          <w:rStyle w:val="StrongEmphasis"/>
        </w:rPr>
        <w:t> </w:t>
      </w:r>
    </w:p>
    <w:p w14:paraId="71D02D29" w14:textId="77777777" w:rsidR="00721681" w:rsidRDefault="00721681" w:rsidP="00721681">
      <w:pPr>
        <w:pStyle w:val="Textbody"/>
      </w:pPr>
      <w:r>
        <w:rPr>
          <w:rStyle w:val="StrongEmphasis"/>
        </w:rPr>
        <w:t> </w:t>
      </w:r>
    </w:p>
    <w:p w14:paraId="5A617195" w14:textId="77777777" w:rsidR="00721681" w:rsidRDefault="00721681" w:rsidP="00721681">
      <w:pPr>
        <w:pStyle w:val="Textbody"/>
      </w:pPr>
      <w:r>
        <w:rPr>
          <w:rStyle w:val="StrongEmphasis"/>
        </w:rPr>
        <w:t> </w:t>
      </w:r>
    </w:p>
    <w:p w14:paraId="674F4C59" w14:textId="77777777" w:rsidR="00721681" w:rsidRDefault="00721681" w:rsidP="00721681">
      <w:pPr>
        <w:pStyle w:val="Textbody"/>
      </w:pPr>
      <w:r>
        <w:rPr>
          <w:rStyle w:val="StrongEmphasis"/>
        </w:rPr>
        <w:t> </w:t>
      </w:r>
    </w:p>
    <w:p w14:paraId="6830EFC3" w14:textId="77777777" w:rsidR="00721681" w:rsidRDefault="00721681" w:rsidP="00721681">
      <w:pPr>
        <w:pStyle w:val="Textbody"/>
      </w:pPr>
    </w:p>
    <w:p w14:paraId="386AE83A" w14:textId="77777777" w:rsidR="00721681" w:rsidRDefault="00721681" w:rsidP="00721681">
      <w:pPr>
        <w:pStyle w:val="Textbody"/>
      </w:pPr>
      <w:r>
        <w:rPr>
          <w:rStyle w:val="StrongEmphasis"/>
        </w:rPr>
        <w:t>Załączniki:</w:t>
      </w:r>
    </w:p>
    <w:p w14:paraId="785BD17C" w14:textId="77777777" w:rsidR="00721681" w:rsidRDefault="00721681" w:rsidP="00721681">
      <w:pPr>
        <w:pStyle w:val="Textbody"/>
        <w:numPr>
          <w:ilvl w:val="0"/>
          <w:numId w:val="1"/>
        </w:numPr>
        <w:spacing w:after="0"/>
      </w:pPr>
      <w:r>
        <w:rPr>
          <w:rStyle w:val="StrongEmphasis"/>
        </w:rPr>
        <w:t>Formularz oferty</w:t>
      </w:r>
    </w:p>
    <w:p w14:paraId="758068C5" w14:textId="77777777" w:rsidR="00721681" w:rsidRDefault="00721681" w:rsidP="00721681">
      <w:pPr>
        <w:pStyle w:val="Textbody"/>
        <w:numPr>
          <w:ilvl w:val="0"/>
          <w:numId w:val="1"/>
        </w:numPr>
        <w:spacing w:after="0"/>
      </w:pPr>
      <w:r>
        <w:rPr>
          <w:rStyle w:val="StrongEmphasis"/>
        </w:rPr>
        <w:t>Formularz asortymentowo -  ilościowo - cenowy</w:t>
      </w:r>
    </w:p>
    <w:p w14:paraId="5A404EF7" w14:textId="77777777" w:rsidR="00721681" w:rsidRDefault="00721681" w:rsidP="00721681">
      <w:pPr>
        <w:pStyle w:val="Textbody"/>
        <w:numPr>
          <w:ilvl w:val="0"/>
          <w:numId w:val="1"/>
        </w:numPr>
      </w:pPr>
      <w:r>
        <w:rPr>
          <w:rStyle w:val="StrongEmphasis"/>
        </w:rPr>
        <w:t>Projekt umowy</w:t>
      </w:r>
    </w:p>
    <w:p w14:paraId="70224E3E" w14:textId="77777777" w:rsidR="00721681" w:rsidRDefault="00721681" w:rsidP="00721681">
      <w:pPr>
        <w:pStyle w:val="Textbody"/>
        <w:numPr>
          <w:ilvl w:val="0"/>
          <w:numId w:val="1"/>
        </w:numPr>
      </w:pPr>
      <w:r>
        <w:t xml:space="preserve"> </w:t>
      </w:r>
      <w:r>
        <w:rPr>
          <w:rFonts w:cs="Times New Roman"/>
          <w:b/>
          <w:bCs/>
        </w:rPr>
        <w:t>Klauzula informacyjna RODO</w:t>
      </w:r>
    </w:p>
    <w:p w14:paraId="6F208BAB" w14:textId="77777777" w:rsidR="00721681" w:rsidRDefault="00721681" w:rsidP="00721681">
      <w:pPr>
        <w:pStyle w:val="Textbody"/>
      </w:pPr>
      <w:r>
        <w:rPr>
          <w:rStyle w:val="StrongEmphasis"/>
        </w:rPr>
        <w:t> </w:t>
      </w:r>
    </w:p>
    <w:p w14:paraId="4E9B15BB" w14:textId="77777777" w:rsidR="00721681" w:rsidRDefault="00721681" w:rsidP="00721681">
      <w:pPr>
        <w:pStyle w:val="Textbody"/>
      </w:pPr>
    </w:p>
    <w:p w14:paraId="71D603A4" w14:textId="77777777" w:rsidR="00721681" w:rsidRPr="00721681" w:rsidRDefault="00721681" w:rsidP="00721681">
      <w:pPr>
        <w:pStyle w:val="Textbody"/>
      </w:pPr>
    </w:p>
    <w:p w14:paraId="2E9D9574" w14:textId="77777777" w:rsidR="00721681" w:rsidRDefault="00721681" w:rsidP="00721681">
      <w:pPr>
        <w:pStyle w:val="Textbody"/>
      </w:pPr>
    </w:p>
    <w:p w14:paraId="6E7B59E8" w14:textId="77777777" w:rsidR="00721681" w:rsidRDefault="00721681" w:rsidP="00721681">
      <w:pPr>
        <w:pStyle w:val="Textbody"/>
      </w:pPr>
      <w:r>
        <w:rPr>
          <w:rStyle w:val="StrongEmphasis"/>
        </w:rPr>
        <w:lastRenderedPageBreak/>
        <w:t> Zapytanie ofertowe:</w:t>
      </w:r>
    </w:p>
    <w:p w14:paraId="0D350029" w14:textId="77777777" w:rsidR="00721681" w:rsidRDefault="00721681" w:rsidP="00721681">
      <w:pPr>
        <w:pStyle w:val="Textbody"/>
      </w:pPr>
      <w:r>
        <w:rPr>
          <w:rStyle w:val="StrongEmphasis"/>
          <w:rFonts w:cs="Times New Roman"/>
          <w:iCs/>
          <w:color w:val="000000"/>
        </w:rPr>
        <w:t xml:space="preserve">na „Dostawę </w:t>
      </w:r>
      <w:r>
        <w:rPr>
          <w:rStyle w:val="StrongEmphasis"/>
          <w:rFonts w:cs="Times New Roman"/>
          <w:b w:val="0"/>
          <w:bCs w:val="0"/>
          <w:iCs/>
          <w:color w:val="000000"/>
        </w:rPr>
        <w:t>środków czystości</w:t>
      </w:r>
      <w:r>
        <w:rPr>
          <w:rStyle w:val="StrongEmphasis"/>
          <w:rFonts w:cs="Times New Roman"/>
          <w:iCs/>
          <w:color w:val="000000"/>
        </w:rPr>
        <w:t xml:space="preserve"> dla Powiat Janowski, ul. Jana Zamoyskiego 59, 23-300 Janów Lubelski, NIP: 8621525217 - Powiatowy Zakład Aktywności Zawodowej w Janowie Lubelskim, ul. Jana Zamoyskiego 149, 23-300 Janów Lubelski’’</w:t>
      </w:r>
    </w:p>
    <w:p w14:paraId="4553E781" w14:textId="77777777" w:rsidR="00721681" w:rsidRDefault="00721681" w:rsidP="00721681">
      <w:pPr>
        <w:pStyle w:val="Textbody"/>
      </w:pPr>
      <w:r>
        <w:rPr>
          <w:rStyle w:val="StrongEmphasis"/>
        </w:rPr>
        <w:t>I. Zamawiający:</w:t>
      </w:r>
    </w:p>
    <w:p w14:paraId="3EE52C0F" w14:textId="77777777" w:rsidR="00721681" w:rsidRDefault="00721681" w:rsidP="00721681">
      <w:pPr>
        <w:pStyle w:val="Textbody"/>
      </w:pPr>
      <w:r>
        <w:rPr>
          <w:rStyle w:val="StrongEmphasis"/>
        </w:rPr>
        <w:t>Powiat Janowski, ul. Jana Zamoyskiego 59, 23-300 Janów Lubelski, NIP: 8621525217 -</w:t>
      </w:r>
    </w:p>
    <w:p w14:paraId="78D82060" w14:textId="77777777" w:rsidR="00721681" w:rsidRDefault="00721681" w:rsidP="00645AE4">
      <w:proofErr w:type="spellStart"/>
      <w:r>
        <w:t>Powiatowy</w:t>
      </w:r>
      <w:proofErr w:type="spellEnd"/>
      <w:r>
        <w:t xml:space="preserve"> </w:t>
      </w:r>
      <w:proofErr w:type="spellStart"/>
      <w:r>
        <w:t>Zakład</w:t>
      </w:r>
      <w:proofErr w:type="spellEnd"/>
      <w:r>
        <w:t xml:space="preserve"> </w:t>
      </w:r>
      <w:proofErr w:type="spellStart"/>
      <w:r>
        <w:t>Aktywności</w:t>
      </w:r>
      <w:proofErr w:type="spellEnd"/>
      <w:r>
        <w:t xml:space="preserve"> </w:t>
      </w:r>
      <w:proofErr w:type="spellStart"/>
      <w:r>
        <w:t>Zawodowej</w:t>
      </w:r>
      <w:proofErr w:type="spellEnd"/>
      <w:r>
        <w:t xml:space="preserve"> w </w:t>
      </w:r>
      <w:proofErr w:type="spellStart"/>
      <w:r>
        <w:t>Janowie</w:t>
      </w:r>
      <w:proofErr w:type="spellEnd"/>
      <w:r>
        <w:t xml:space="preserve"> </w:t>
      </w:r>
      <w:proofErr w:type="spellStart"/>
      <w:r>
        <w:t>Lubelskim</w:t>
      </w:r>
      <w:proofErr w:type="spellEnd"/>
      <w:r>
        <w:t xml:space="preserve">, </w:t>
      </w:r>
      <w:proofErr w:type="spellStart"/>
      <w:r>
        <w:t>ul</w:t>
      </w:r>
      <w:proofErr w:type="spellEnd"/>
      <w:r>
        <w:t xml:space="preserve">. Jana </w:t>
      </w:r>
      <w:proofErr w:type="spellStart"/>
      <w:r>
        <w:t>Zamoyskiego</w:t>
      </w:r>
      <w:proofErr w:type="spellEnd"/>
      <w:r>
        <w:t xml:space="preserve"> 149,              23-300 </w:t>
      </w:r>
      <w:proofErr w:type="spellStart"/>
      <w:r>
        <w:t>Janów</w:t>
      </w:r>
      <w:proofErr w:type="spellEnd"/>
      <w:r>
        <w:t xml:space="preserve"> </w:t>
      </w:r>
      <w:proofErr w:type="spellStart"/>
      <w:r>
        <w:t>Lubelski</w:t>
      </w:r>
      <w:proofErr w:type="spellEnd"/>
    </w:p>
    <w:p w14:paraId="165EF66B" w14:textId="6CEA104D" w:rsidR="00721681" w:rsidRDefault="00721681" w:rsidP="00645AE4">
      <w:proofErr w:type="spellStart"/>
      <w:r>
        <w:t>e-mail</w:t>
      </w:r>
      <w:proofErr w:type="spellEnd"/>
      <w:r>
        <w:t xml:space="preserve">: </w:t>
      </w:r>
      <w:r w:rsidR="004718BF">
        <w:rPr>
          <w:rStyle w:val="Internetlink"/>
          <w:rFonts w:cs="Times New Roman"/>
          <w:lang w:val="pl-PL"/>
        </w:rPr>
        <w:t>sekretariat</w:t>
      </w:r>
      <w:r>
        <w:rPr>
          <w:rStyle w:val="Internetlink"/>
          <w:rFonts w:cs="Times New Roman"/>
        </w:rPr>
        <w:t>@</w:t>
      </w:r>
      <w:proofErr w:type="spellStart"/>
      <w:r w:rsidR="004718BF">
        <w:rPr>
          <w:rStyle w:val="Internetlink"/>
          <w:rFonts w:cs="Times New Roman"/>
          <w:lang w:val="pl-PL"/>
        </w:rPr>
        <w:t>zazjanowlubelski</w:t>
      </w:r>
      <w:proofErr w:type="spellEnd"/>
      <w:r>
        <w:rPr>
          <w:rStyle w:val="Internetlink"/>
          <w:rFonts w:cs="Times New Roman"/>
        </w:rPr>
        <w:t>.</w:t>
      </w:r>
      <w:proofErr w:type="spellStart"/>
      <w:r>
        <w:rPr>
          <w:rStyle w:val="Internetlink"/>
          <w:rFonts w:cs="Times New Roman"/>
        </w:rPr>
        <w:t>pl</w:t>
      </w:r>
      <w:proofErr w:type="spellEnd"/>
    </w:p>
    <w:p w14:paraId="54201DF1" w14:textId="77777777" w:rsidR="00721681" w:rsidRDefault="00721681" w:rsidP="00645AE4">
      <w:proofErr w:type="spellStart"/>
      <w:r>
        <w:t>godziny</w:t>
      </w:r>
      <w:proofErr w:type="spellEnd"/>
      <w:r>
        <w:t xml:space="preserve"> </w:t>
      </w:r>
      <w:proofErr w:type="spellStart"/>
      <w:r>
        <w:t>urzędowania</w:t>
      </w:r>
      <w:proofErr w:type="spellEnd"/>
      <w:r>
        <w:t>: 7.00 – 15.00</w:t>
      </w:r>
    </w:p>
    <w:p w14:paraId="6F2993CB" w14:textId="77777777" w:rsidR="00721681" w:rsidRDefault="00721681" w:rsidP="00645AE4">
      <w:proofErr w:type="spellStart"/>
      <w:r>
        <w:t>telefon</w:t>
      </w:r>
      <w:proofErr w:type="spellEnd"/>
      <w:r>
        <w:t>: (15) 8723 811</w:t>
      </w:r>
    </w:p>
    <w:p w14:paraId="2917CC82" w14:textId="77777777" w:rsidR="00721681" w:rsidRDefault="00721681" w:rsidP="00721681">
      <w:pPr>
        <w:pStyle w:val="Textbody"/>
        <w:rPr>
          <w:rFonts w:cs="Times New Roman"/>
        </w:rPr>
      </w:pPr>
    </w:p>
    <w:p w14:paraId="110D5126" w14:textId="77777777" w:rsidR="00721681" w:rsidRDefault="00721681" w:rsidP="00721681">
      <w:pPr>
        <w:pStyle w:val="Textbody"/>
      </w:pPr>
      <w:r>
        <w:rPr>
          <w:rStyle w:val="StrongEmphasis"/>
        </w:rPr>
        <w:t>II. Tryb udzielenia zamówienia.</w:t>
      </w:r>
    </w:p>
    <w:p w14:paraId="46EEE1F1" w14:textId="77777777" w:rsidR="00721681" w:rsidRDefault="00721681" w:rsidP="00721681">
      <w:pPr>
        <w:pStyle w:val="Textbody"/>
      </w:pPr>
    </w:p>
    <w:p w14:paraId="555EAACC" w14:textId="1E452776" w:rsidR="00721681" w:rsidRPr="004718BF" w:rsidRDefault="00721681" w:rsidP="00721681">
      <w:pPr>
        <w:pStyle w:val="Textbody"/>
        <w:rPr>
          <w:b/>
          <w:bCs/>
        </w:rPr>
      </w:pPr>
      <w:r w:rsidRPr="004718BF">
        <w:rPr>
          <w:rStyle w:val="StrongEmphasis"/>
          <w:b w:val="0"/>
          <w:bCs w:val="0"/>
          <w:color w:val="000000"/>
        </w:rPr>
        <w:t>Do postępowania o udzielenie zamówienia publicznego nie stosuje się przepisów ustawy z dnia 11 września 2019 roku – Prawo zamówień publicznych (Dz.U. z 202</w:t>
      </w:r>
      <w:r w:rsidR="004718BF" w:rsidRPr="004718BF">
        <w:rPr>
          <w:rStyle w:val="StrongEmphasis"/>
          <w:b w:val="0"/>
          <w:bCs w:val="0"/>
          <w:color w:val="000000"/>
        </w:rPr>
        <w:t xml:space="preserve">4 </w:t>
      </w:r>
      <w:r w:rsidRPr="004718BF">
        <w:rPr>
          <w:rStyle w:val="StrongEmphasis"/>
          <w:b w:val="0"/>
          <w:bCs w:val="0"/>
          <w:color w:val="000000"/>
        </w:rPr>
        <w:t>roku, poz. 1</w:t>
      </w:r>
      <w:r w:rsidR="004718BF" w:rsidRPr="004718BF">
        <w:rPr>
          <w:rStyle w:val="StrongEmphasis"/>
          <w:b w:val="0"/>
          <w:bCs w:val="0"/>
          <w:color w:val="000000"/>
        </w:rPr>
        <w:t>320</w:t>
      </w:r>
      <w:r w:rsidRPr="004718BF">
        <w:rPr>
          <w:rStyle w:val="StrongEmphasis"/>
          <w:b w:val="0"/>
          <w:bCs w:val="0"/>
          <w:color w:val="000000"/>
        </w:rPr>
        <w:t>,  – podstawa wyłączenia: art. 2 ust. 1 pkt 1) w/w ustawy.</w:t>
      </w:r>
    </w:p>
    <w:p w14:paraId="2BCB428E" w14:textId="77777777" w:rsidR="00721681" w:rsidRDefault="00721681" w:rsidP="00721681">
      <w:pPr>
        <w:pStyle w:val="Textbody"/>
        <w:rPr>
          <w:color w:val="000000"/>
        </w:rPr>
      </w:pPr>
      <w:r>
        <w:rPr>
          <w:rStyle w:val="StrongEmphasis"/>
        </w:rPr>
        <w:t>Tryb udzielenia zamówienia reguluje w sposób wyłączny niniejsze zaproszenie do składnia ofert oraz wewnętrzny regulamin udzielania zamówień publicznych o wartości poniżej 130.000 zł obowiązujący w Powiatowym Zakładzie Aktywności Zawodowej w Janowie Lubelskim.</w:t>
      </w:r>
    </w:p>
    <w:p w14:paraId="2FC51163" w14:textId="77777777" w:rsidR="00721681" w:rsidRDefault="00721681" w:rsidP="00721681">
      <w:pPr>
        <w:pStyle w:val="Textbody"/>
      </w:pPr>
      <w:r>
        <w:rPr>
          <w:rStyle w:val="StrongEmphasis"/>
        </w:rPr>
        <w:t> </w:t>
      </w:r>
    </w:p>
    <w:p w14:paraId="3638C79A" w14:textId="77777777" w:rsidR="00721681" w:rsidRDefault="00721681" w:rsidP="00721681">
      <w:pPr>
        <w:pStyle w:val="Textbody"/>
      </w:pPr>
      <w:r>
        <w:rPr>
          <w:rStyle w:val="StrongEmphasis"/>
        </w:rPr>
        <w:t>III. Opis przedmiotu zamówienia.</w:t>
      </w:r>
    </w:p>
    <w:p w14:paraId="3B4E211C" w14:textId="77777777" w:rsidR="00721681" w:rsidRDefault="00721681" w:rsidP="00721681">
      <w:pPr>
        <w:pStyle w:val="Textbody"/>
      </w:pPr>
    </w:p>
    <w:p w14:paraId="3F58F18F" w14:textId="77777777" w:rsidR="00721681" w:rsidRDefault="00721681" w:rsidP="00721681">
      <w:pPr>
        <w:pStyle w:val="Textbody"/>
      </w:pPr>
      <w:r>
        <w:rPr>
          <w:rStyle w:val="StrongEmphasis"/>
          <w:rFonts w:cs="Times New Roman"/>
        </w:rPr>
        <w:t xml:space="preserve">Przedmiotem zamówienia jest </w:t>
      </w:r>
      <w:r>
        <w:rPr>
          <w:rStyle w:val="StrongEmphasis"/>
          <w:rFonts w:cs="Times New Roman"/>
          <w:bCs w:val="0"/>
          <w:iCs/>
          <w:color w:val="000000"/>
        </w:rPr>
        <w:t xml:space="preserve">dostawa </w:t>
      </w:r>
      <w:r>
        <w:rPr>
          <w:rStyle w:val="StrongEmphasis"/>
          <w:rFonts w:cs="Times New Roman"/>
          <w:b w:val="0"/>
          <w:bCs w:val="0"/>
          <w:iCs/>
          <w:color w:val="000000"/>
        </w:rPr>
        <w:t xml:space="preserve">środków czystości </w:t>
      </w:r>
      <w:r>
        <w:rPr>
          <w:rStyle w:val="StrongEmphasis"/>
          <w:rFonts w:cs="Times New Roman"/>
        </w:rPr>
        <w:t>dla Powiatowego Zakładu Aktywności Zawodowej w Janowie Lubelskim przy ul. Jana Zamoyskiego 149, 23- 300 Janów Lubelski, w asortymencie i ilości podanej w Formularzu asortymentowo-ilościowo-cenowym.</w:t>
      </w:r>
    </w:p>
    <w:p w14:paraId="5237D23D" w14:textId="77777777" w:rsidR="00721681" w:rsidRDefault="00721681" w:rsidP="00645AE4">
      <w:proofErr w:type="spellStart"/>
      <w:r>
        <w:t>Oznaczenie</w:t>
      </w:r>
      <w:proofErr w:type="spellEnd"/>
      <w:r>
        <w:t xml:space="preserve"> </w:t>
      </w:r>
      <w:proofErr w:type="spellStart"/>
      <w:r>
        <w:t>wg</w:t>
      </w:r>
      <w:proofErr w:type="spellEnd"/>
      <w:r>
        <w:t xml:space="preserve"> </w:t>
      </w:r>
      <w:proofErr w:type="spellStart"/>
      <w:r>
        <w:t>Wspólnego</w:t>
      </w:r>
      <w:proofErr w:type="spellEnd"/>
      <w:r>
        <w:t xml:space="preserve"> </w:t>
      </w:r>
      <w:proofErr w:type="spellStart"/>
      <w:r>
        <w:t>Słownika</w:t>
      </w:r>
      <w:proofErr w:type="spellEnd"/>
      <w:r>
        <w:t xml:space="preserve"> </w:t>
      </w:r>
      <w:proofErr w:type="spellStart"/>
      <w:r>
        <w:t>Zamówień</w:t>
      </w:r>
      <w:proofErr w:type="spellEnd"/>
      <w:r>
        <w:t xml:space="preserve">: </w:t>
      </w:r>
      <w:r>
        <w:rPr>
          <w:lang w:val="pl-PL"/>
        </w:rPr>
        <w:t xml:space="preserve"> </w:t>
      </w:r>
      <w:r>
        <w:rPr>
          <w:rStyle w:val="StrongEmphasis"/>
          <w:lang w:val="pl-PL"/>
        </w:rPr>
        <w:t>39830000-9 - Środki czyszczące</w:t>
      </w:r>
    </w:p>
    <w:p w14:paraId="42895F74" w14:textId="77777777" w:rsidR="00721681" w:rsidRDefault="00721681" w:rsidP="00721681">
      <w:pPr>
        <w:pStyle w:val="Textbody"/>
        <w:rPr>
          <w:rFonts w:cs="Times New Roman"/>
        </w:rPr>
      </w:pPr>
    </w:p>
    <w:p w14:paraId="2B1FB132" w14:textId="77777777" w:rsidR="00721681" w:rsidRDefault="00721681" w:rsidP="00721681">
      <w:pPr>
        <w:pStyle w:val="Textbody"/>
      </w:pPr>
      <w:r>
        <w:rPr>
          <w:rStyle w:val="StrongEmphasis"/>
        </w:rPr>
        <w:t>IV. Podwykonawcy.</w:t>
      </w:r>
    </w:p>
    <w:p w14:paraId="79DD8CA6" w14:textId="77777777" w:rsidR="00721681" w:rsidRDefault="00721681" w:rsidP="00721681">
      <w:pPr>
        <w:pStyle w:val="Textbody"/>
      </w:pPr>
      <w:r>
        <w:t>Zamawiający nie dopuszcza możliwości realizacji zamówienia przy udziale Podwykonawców.</w:t>
      </w:r>
    </w:p>
    <w:p w14:paraId="4369B311" w14:textId="77777777" w:rsidR="00721681" w:rsidRDefault="00721681" w:rsidP="00721681">
      <w:pPr>
        <w:pStyle w:val="Textbody"/>
      </w:pPr>
      <w:r>
        <w:t>Zamawiający nie dopuszcza możliwości składania ofert częściowych.</w:t>
      </w:r>
    </w:p>
    <w:p w14:paraId="49076945" w14:textId="77777777" w:rsidR="00721681" w:rsidRDefault="00721681" w:rsidP="00721681">
      <w:pPr>
        <w:pStyle w:val="Textbody"/>
      </w:pPr>
      <w:r>
        <w:t> </w:t>
      </w:r>
    </w:p>
    <w:p w14:paraId="3C5E4A98" w14:textId="77777777" w:rsidR="00721681" w:rsidRDefault="00721681" w:rsidP="00721681">
      <w:pPr>
        <w:pStyle w:val="Textbody"/>
      </w:pPr>
      <w:r>
        <w:rPr>
          <w:rStyle w:val="StrongEmphasis"/>
        </w:rPr>
        <w:t>V. Termin wykonania zamówienia.</w:t>
      </w:r>
    </w:p>
    <w:p w14:paraId="08606A7C" w14:textId="77777777" w:rsidR="00721681" w:rsidRDefault="00721681" w:rsidP="00721681">
      <w:pPr>
        <w:pStyle w:val="Textbody"/>
      </w:pPr>
      <w:r>
        <w:t>Realizacja zamówienia następować będzie sukcesywnie przez okres 12 miesięcy począwszy od dnia zawarcia umowy, zgodnie z bieżącym zapotrzebowaniem Zamawiającego.</w:t>
      </w:r>
    </w:p>
    <w:p w14:paraId="75E1D289" w14:textId="77777777" w:rsidR="00721681" w:rsidRDefault="00721681" w:rsidP="00721681">
      <w:pPr>
        <w:pStyle w:val="Textbody"/>
      </w:pPr>
      <w:r>
        <w:rPr>
          <w:rStyle w:val="StrongEmphasis"/>
        </w:rPr>
        <w:t> </w:t>
      </w:r>
    </w:p>
    <w:p w14:paraId="7356DA83" w14:textId="77777777" w:rsidR="00721681" w:rsidRDefault="00721681" w:rsidP="00721681">
      <w:pPr>
        <w:pStyle w:val="Textbody"/>
      </w:pPr>
      <w:r>
        <w:rPr>
          <w:rStyle w:val="StrongEmphasis"/>
        </w:rPr>
        <w:t>VI. Warunki udziału w postępowaniu.</w:t>
      </w:r>
    </w:p>
    <w:p w14:paraId="6609C075" w14:textId="77777777" w:rsidR="00721681" w:rsidRDefault="00721681" w:rsidP="00721681">
      <w:pPr>
        <w:pStyle w:val="Textbody"/>
      </w:pPr>
      <w:r>
        <w:t>Warunki udziału w postępowaniu:</w:t>
      </w:r>
    </w:p>
    <w:p w14:paraId="1F2945DC" w14:textId="77777777" w:rsidR="00721681" w:rsidRDefault="00721681" w:rsidP="00721681">
      <w:pPr>
        <w:pStyle w:val="Textbody"/>
      </w:pPr>
      <w:r>
        <w:t>O udzielenie zamówienia mogą ubiegać się wykonawcy, którzy:</w:t>
      </w:r>
    </w:p>
    <w:p w14:paraId="0D69DE58" w14:textId="77777777" w:rsidR="00721681" w:rsidRDefault="00721681" w:rsidP="00721681">
      <w:pPr>
        <w:pStyle w:val="Textbody"/>
        <w:numPr>
          <w:ilvl w:val="0"/>
          <w:numId w:val="2"/>
        </w:numPr>
        <w:spacing w:after="0"/>
        <w:ind w:firstLine="0"/>
      </w:pPr>
      <w:r>
        <w:t>posiadają zdolność do występowania w obrocie gospodarczym;</w:t>
      </w:r>
    </w:p>
    <w:p w14:paraId="31838C25" w14:textId="77777777" w:rsidR="00721681" w:rsidRDefault="00721681" w:rsidP="00721681">
      <w:pPr>
        <w:pStyle w:val="Textbody"/>
        <w:numPr>
          <w:ilvl w:val="0"/>
          <w:numId w:val="2"/>
        </w:numPr>
        <w:spacing w:after="0"/>
        <w:ind w:firstLine="0"/>
      </w:pPr>
      <w:r>
        <w:t xml:space="preserve">posiadają uprawnienia do wykonywania określonej działalności lub czynności, jeżeli </w:t>
      </w:r>
      <w:r>
        <w:lastRenderedPageBreak/>
        <w:t>przepisy prawa nakładają obowiązek posiadania takich uprawnień;</w:t>
      </w:r>
    </w:p>
    <w:p w14:paraId="1EA4276F" w14:textId="77777777" w:rsidR="00721681" w:rsidRDefault="00721681" w:rsidP="00721681">
      <w:pPr>
        <w:pStyle w:val="Textbody"/>
        <w:numPr>
          <w:ilvl w:val="0"/>
          <w:numId w:val="2"/>
        </w:numPr>
        <w:spacing w:after="0"/>
        <w:ind w:firstLine="0"/>
      </w:pPr>
      <w:r>
        <w:t>posiadają niezbędną wiedzę i doświadczenie oraz dysponują potencjałem technicznym i osobami zdolnymi do wykonania zamówienia,</w:t>
      </w:r>
    </w:p>
    <w:p w14:paraId="1A898573" w14:textId="77777777" w:rsidR="00721681" w:rsidRDefault="00721681" w:rsidP="00721681">
      <w:pPr>
        <w:pStyle w:val="Textbody"/>
        <w:numPr>
          <w:ilvl w:val="0"/>
          <w:numId w:val="2"/>
        </w:numPr>
        <w:spacing w:after="0"/>
        <w:ind w:firstLine="0"/>
      </w:pPr>
      <w:r>
        <w:t xml:space="preserve"> znajdują się w sytuacji ekonomicznej i finansowej zapewniającej wykonanie zamówienia.</w:t>
      </w:r>
    </w:p>
    <w:p w14:paraId="28D14221" w14:textId="77777777" w:rsidR="00721681" w:rsidRDefault="00721681" w:rsidP="00721681">
      <w:pPr>
        <w:pStyle w:val="Textbody"/>
      </w:pPr>
      <w:r>
        <w:rPr>
          <w:rStyle w:val="StrongEmphasis"/>
        </w:rPr>
        <w:t> </w:t>
      </w:r>
    </w:p>
    <w:p w14:paraId="7EE2AC0C" w14:textId="77777777" w:rsidR="00721681" w:rsidRDefault="00721681" w:rsidP="00721681">
      <w:pPr>
        <w:pStyle w:val="Textbody"/>
      </w:pPr>
    </w:p>
    <w:p w14:paraId="58EF542D" w14:textId="77777777" w:rsidR="00721681" w:rsidRDefault="00721681" w:rsidP="00721681">
      <w:pPr>
        <w:pStyle w:val="Textbody"/>
      </w:pPr>
      <w:r>
        <w:rPr>
          <w:rStyle w:val="StrongEmphasis"/>
        </w:rPr>
        <w:t>VII. Zamawiający odrzuci ofertę, jeżeli:</w:t>
      </w:r>
    </w:p>
    <w:p w14:paraId="707D1A16" w14:textId="77777777" w:rsidR="00721681" w:rsidRDefault="00721681" w:rsidP="00721681">
      <w:pPr>
        <w:pStyle w:val="Textbody"/>
        <w:numPr>
          <w:ilvl w:val="0"/>
          <w:numId w:val="3"/>
        </w:numPr>
        <w:spacing w:after="0"/>
      </w:pPr>
      <w:r>
        <w:t>jej treść nie odpowiada treści zapytania ofertowego;</w:t>
      </w:r>
    </w:p>
    <w:p w14:paraId="0A5EB2BC" w14:textId="77777777" w:rsidR="00721681" w:rsidRDefault="00721681" w:rsidP="00721681">
      <w:pPr>
        <w:pStyle w:val="Textbody"/>
        <w:numPr>
          <w:ilvl w:val="0"/>
          <w:numId w:val="3"/>
        </w:numPr>
        <w:spacing w:after="0"/>
      </w:pPr>
      <w:r>
        <w:t>zawiera rażąco niską cenę w stosunku do przedmiotu zamówienia;</w:t>
      </w:r>
    </w:p>
    <w:p w14:paraId="6DFB89C5" w14:textId="77777777" w:rsidR="00721681" w:rsidRDefault="00721681" w:rsidP="00721681">
      <w:pPr>
        <w:pStyle w:val="Textbody"/>
        <w:numPr>
          <w:ilvl w:val="0"/>
          <w:numId w:val="3"/>
        </w:numPr>
        <w:spacing w:after="0"/>
      </w:pPr>
      <w:r>
        <w:t>została złożona przez wykonawcę wykluczonego z udziału w postępowaniu o udzielenie zamówienia;</w:t>
      </w:r>
    </w:p>
    <w:p w14:paraId="65E14299" w14:textId="77777777" w:rsidR="00721681" w:rsidRDefault="00721681" w:rsidP="00721681">
      <w:pPr>
        <w:pStyle w:val="Textbody"/>
        <w:numPr>
          <w:ilvl w:val="0"/>
          <w:numId w:val="3"/>
        </w:numPr>
      </w:pPr>
      <w:r>
        <w:t>zawiera błędy w obliczeniu ceny.</w:t>
      </w:r>
    </w:p>
    <w:p w14:paraId="0DC4E77D" w14:textId="77777777" w:rsidR="00721681" w:rsidRDefault="00721681" w:rsidP="00721681">
      <w:pPr>
        <w:pStyle w:val="Textbody"/>
      </w:pPr>
      <w:r>
        <w:t> </w:t>
      </w:r>
    </w:p>
    <w:p w14:paraId="55F15C35" w14:textId="77777777" w:rsidR="00721681" w:rsidRDefault="00721681" w:rsidP="00721681">
      <w:pPr>
        <w:pStyle w:val="Textbody"/>
      </w:pPr>
      <w:r>
        <w:rPr>
          <w:rStyle w:val="StrongEmphasis"/>
        </w:rPr>
        <w:t>VIII. Informacje o oświadczeniach i dokumentach, jakie mają dostarczyć wykonawcy  w celu potwierdzenia spełnienia warunków udziału w postępowaniu.</w:t>
      </w:r>
    </w:p>
    <w:p w14:paraId="276B4721" w14:textId="77777777" w:rsidR="00721681" w:rsidRDefault="00721681" w:rsidP="00721681">
      <w:pPr>
        <w:pStyle w:val="Textbody"/>
      </w:pPr>
      <w:r>
        <w:t>W celu potwierdzenia, że wykonawca posiada uprawnienia do wykonywania określonej działalności lub czynności składa obligatoryjnie następujące dokumenty:</w:t>
      </w:r>
    </w:p>
    <w:p w14:paraId="599489B7" w14:textId="77777777" w:rsidR="00721681" w:rsidRDefault="00721681" w:rsidP="00721681">
      <w:pPr>
        <w:pStyle w:val="Textbody"/>
        <w:numPr>
          <w:ilvl w:val="0"/>
          <w:numId w:val="4"/>
        </w:numPr>
        <w:spacing w:after="0"/>
      </w:pPr>
      <w:r>
        <w:t>Aktualny odpis z właściwego rejestru lub aktualne zaświadczenie o wpisie do ewidencji działalności gospodarczej, jeżeli odrębne przepisy wymagają wpisu do rejestru lub zgłoszenia do ewidencji działalności gospodarczej – wystawionego nie wcześniej niż           6 miesięcy przed upływem terminu składania ofert,</w:t>
      </w:r>
    </w:p>
    <w:p w14:paraId="32740B52" w14:textId="77777777" w:rsidR="00721681" w:rsidRDefault="00721681" w:rsidP="00721681">
      <w:pPr>
        <w:pStyle w:val="Textbody"/>
        <w:numPr>
          <w:ilvl w:val="0"/>
          <w:numId w:val="4"/>
        </w:numPr>
        <w:spacing w:after="0"/>
      </w:pPr>
      <w:r>
        <w:t>Wypełniony formularz oferty,</w:t>
      </w:r>
    </w:p>
    <w:p w14:paraId="28E31A76" w14:textId="77777777" w:rsidR="00721681" w:rsidRDefault="00721681" w:rsidP="00721681">
      <w:pPr>
        <w:pStyle w:val="Textbody"/>
        <w:numPr>
          <w:ilvl w:val="0"/>
          <w:numId w:val="4"/>
        </w:numPr>
        <w:spacing w:after="0"/>
      </w:pPr>
      <w:r>
        <w:t>Wypełniony formularz asortymentowo– ilościowo – cenowy,</w:t>
      </w:r>
    </w:p>
    <w:p w14:paraId="2B7AFA42" w14:textId="77777777" w:rsidR="00721681" w:rsidRDefault="00721681" w:rsidP="00721681">
      <w:pPr>
        <w:pStyle w:val="Textbody"/>
        <w:numPr>
          <w:ilvl w:val="0"/>
          <w:numId w:val="4"/>
        </w:numPr>
      </w:pPr>
      <w:r>
        <w:t>Parafowany wzór umowy.</w:t>
      </w:r>
    </w:p>
    <w:p w14:paraId="27DF8434" w14:textId="77777777" w:rsidR="00721681" w:rsidRDefault="00721681" w:rsidP="00721681">
      <w:pPr>
        <w:pStyle w:val="Textbody"/>
        <w:numPr>
          <w:ilvl w:val="0"/>
          <w:numId w:val="4"/>
        </w:numPr>
      </w:pPr>
      <w:r>
        <w:t>Klauzula informacyjna RODO.</w:t>
      </w:r>
    </w:p>
    <w:p w14:paraId="44DF8AA5" w14:textId="77777777" w:rsidR="00721681" w:rsidRDefault="00721681" w:rsidP="00721681">
      <w:pPr>
        <w:pStyle w:val="Textbody"/>
      </w:pPr>
      <w:r>
        <w:t> </w:t>
      </w:r>
    </w:p>
    <w:p w14:paraId="4ED6A7EB" w14:textId="77777777" w:rsidR="00721681" w:rsidRDefault="00721681" w:rsidP="00721681">
      <w:pPr>
        <w:pStyle w:val="Textbody"/>
      </w:pPr>
      <w:r>
        <w:t>Wyżej wymienione dokumenty mogą być złożone w formie oryginałów lub kserokopii potwierdzonych za zgodność przez osobę uprawnioną do podpisywania oferty z dopiskiem           „za zgodność z oryginałem”, za wyjątkiem oferty i formularza asortymentowo – ilościowo – cenowego (wymagane oryginały).</w:t>
      </w:r>
    </w:p>
    <w:p w14:paraId="1BF4C342" w14:textId="77777777" w:rsidR="00721681" w:rsidRDefault="00721681" w:rsidP="00721681">
      <w:pPr>
        <w:pStyle w:val="Textbody"/>
      </w:pPr>
      <w:r>
        <w:t> </w:t>
      </w:r>
    </w:p>
    <w:p w14:paraId="17F36923" w14:textId="77777777" w:rsidR="00721681" w:rsidRDefault="00721681" w:rsidP="00721681">
      <w:pPr>
        <w:pStyle w:val="Textbody"/>
      </w:pPr>
      <w:r>
        <w:t>Niespełnienie chociażby jednego z w/w warunków skutkować będzie odrzuceniem oferty.</w:t>
      </w:r>
    </w:p>
    <w:p w14:paraId="701512FE" w14:textId="77777777" w:rsidR="00721681" w:rsidRDefault="00721681" w:rsidP="00721681">
      <w:pPr>
        <w:pStyle w:val="Textbody"/>
      </w:pPr>
      <w:r>
        <w:t> </w:t>
      </w:r>
    </w:p>
    <w:p w14:paraId="73868BB6" w14:textId="77777777" w:rsidR="00721681" w:rsidRDefault="00721681" w:rsidP="00721681">
      <w:pPr>
        <w:pStyle w:val="Textbody"/>
      </w:pPr>
      <w:r>
        <w:rPr>
          <w:rStyle w:val="StrongEmphasis"/>
        </w:rPr>
        <w:t>IX. Informacja o sposobie porozumiewania się zamawiającego z wykonawcami.</w:t>
      </w:r>
    </w:p>
    <w:p w14:paraId="0BAAC59F" w14:textId="77777777" w:rsidR="00721681" w:rsidRDefault="00721681" w:rsidP="00721681">
      <w:pPr>
        <w:pStyle w:val="Textbody"/>
      </w:pPr>
      <w:r>
        <w:t>Każdy wykonawca ma prawo zwrócić się do zamawiającego o wyjaśnienie zapytania ofertowego. Pytania wykonawców muszą być sformułowane na piśmie i skierowane na adres:</w:t>
      </w:r>
    </w:p>
    <w:p w14:paraId="316C2C05" w14:textId="77777777" w:rsidR="00721681" w:rsidRDefault="00721681" w:rsidP="00645AE4">
      <w:proofErr w:type="spellStart"/>
      <w:r>
        <w:t>Powiatowy</w:t>
      </w:r>
      <w:proofErr w:type="spellEnd"/>
      <w:r>
        <w:t xml:space="preserve"> </w:t>
      </w:r>
      <w:proofErr w:type="spellStart"/>
      <w:r>
        <w:t>Zakład</w:t>
      </w:r>
      <w:proofErr w:type="spellEnd"/>
      <w:r>
        <w:t xml:space="preserve"> </w:t>
      </w:r>
      <w:proofErr w:type="spellStart"/>
      <w:r>
        <w:t>Aktywności</w:t>
      </w:r>
      <w:proofErr w:type="spellEnd"/>
      <w:r>
        <w:t xml:space="preserve"> </w:t>
      </w:r>
      <w:proofErr w:type="spellStart"/>
      <w:r>
        <w:t>Zawodowej</w:t>
      </w:r>
      <w:proofErr w:type="spellEnd"/>
      <w:r>
        <w:t xml:space="preserve"> w </w:t>
      </w:r>
      <w:proofErr w:type="spellStart"/>
      <w:r>
        <w:t>Janowie</w:t>
      </w:r>
      <w:proofErr w:type="spellEnd"/>
      <w:r>
        <w:t xml:space="preserve"> </w:t>
      </w:r>
      <w:proofErr w:type="spellStart"/>
      <w:r>
        <w:t>Lubelskim</w:t>
      </w:r>
      <w:proofErr w:type="spellEnd"/>
    </w:p>
    <w:p w14:paraId="1DE18BB1" w14:textId="77777777" w:rsidR="00721681" w:rsidRDefault="00721681" w:rsidP="00645AE4">
      <w:proofErr w:type="spellStart"/>
      <w:r>
        <w:t>ul</w:t>
      </w:r>
      <w:proofErr w:type="spellEnd"/>
      <w:r>
        <w:t xml:space="preserve">. Jana </w:t>
      </w:r>
      <w:proofErr w:type="spellStart"/>
      <w:r>
        <w:t>Zamoyskiego</w:t>
      </w:r>
      <w:proofErr w:type="spellEnd"/>
      <w:r>
        <w:t xml:space="preserve"> 149, 23 – 300 </w:t>
      </w:r>
      <w:proofErr w:type="spellStart"/>
      <w:r>
        <w:t>Janów</w:t>
      </w:r>
      <w:proofErr w:type="spellEnd"/>
      <w:r>
        <w:t xml:space="preserve"> </w:t>
      </w:r>
      <w:proofErr w:type="spellStart"/>
      <w:r>
        <w:t>Lubelski</w:t>
      </w:r>
      <w:proofErr w:type="spellEnd"/>
    </w:p>
    <w:p w14:paraId="7D331252" w14:textId="75511CD5" w:rsidR="00721681" w:rsidRDefault="00721681" w:rsidP="00645AE4">
      <w:pPr>
        <w:rPr>
          <w:rStyle w:val="Internetlink"/>
          <w:rFonts w:cs="Times New Roman"/>
          <w:lang w:val="pl-PL"/>
        </w:rPr>
      </w:pPr>
      <w:proofErr w:type="spellStart"/>
      <w:r>
        <w:t>lub</w:t>
      </w:r>
      <w:proofErr w:type="spellEnd"/>
      <w:r>
        <w:t xml:space="preserve"> </w:t>
      </w:r>
      <w:proofErr w:type="spellStart"/>
      <w:r>
        <w:t>drogą</w:t>
      </w:r>
      <w:proofErr w:type="spellEnd"/>
      <w:r>
        <w:t xml:space="preserve"> </w:t>
      </w:r>
      <w:proofErr w:type="spellStart"/>
      <w:r>
        <w:t>elektroniczną</w:t>
      </w:r>
      <w:proofErr w:type="spellEnd"/>
      <w:r>
        <w:t xml:space="preserve"> na </w:t>
      </w:r>
      <w:proofErr w:type="spellStart"/>
      <w:r>
        <w:t>adres</w:t>
      </w:r>
      <w:proofErr w:type="spellEnd"/>
      <w:r>
        <w:t xml:space="preserve"> </w:t>
      </w:r>
      <w:proofErr w:type="spellStart"/>
      <w:r>
        <w:t>e-mail</w:t>
      </w:r>
      <w:proofErr w:type="spellEnd"/>
      <w:r>
        <w:t xml:space="preserve">: </w:t>
      </w:r>
      <w:hyperlink r:id="rId5" w:history="1">
        <w:r w:rsidR="004718BF" w:rsidRPr="00535D6E">
          <w:rPr>
            <w:rStyle w:val="Hipercze"/>
            <w:rFonts w:cs="Times New Roman"/>
            <w:lang w:val="pl-PL"/>
          </w:rPr>
          <w:t>sekretariat</w:t>
        </w:r>
        <w:r w:rsidR="004718BF" w:rsidRPr="00535D6E">
          <w:rPr>
            <w:rStyle w:val="Hipercze"/>
            <w:rFonts w:cs="Times New Roman"/>
          </w:rPr>
          <w:t>@</w:t>
        </w:r>
        <w:r w:rsidR="004718BF" w:rsidRPr="00535D6E">
          <w:rPr>
            <w:rStyle w:val="Hipercze"/>
            <w:rFonts w:cs="Times New Roman"/>
            <w:lang w:val="pl-PL"/>
          </w:rPr>
          <w:t>zazjanowlubelski</w:t>
        </w:r>
        <w:r w:rsidR="004718BF" w:rsidRPr="00535D6E">
          <w:rPr>
            <w:rStyle w:val="Hipercze"/>
            <w:rFonts w:cs="Times New Roman"/>
          </w:rPr>
          <w:t>.pl</w:t>
        </w:r>
      </w:hyperlink>
    </w:p>
    <w:p w14:paraId="7F915AC3" w14:textId="77777777" w:rsidR="004718BF" w:rsidRPr="004718BF" w:rsidRDefault="004718BF" w:rsidP="004718BF">
      <w:pPr>
        <w:rPr>
          <w:lang w:val="pl-PL"/>
        </w:rPr>
      </w:pPr>
    </w:p>
    <w:p w14:paraId="2B52BCEA" w14:textId="77777777" w:rsidR="00721681" w:rsidRDefault="00721681" w:rsidP="00721681">
      <w:pPr>
        <w:pStyle w:val="Textbody"/>
      </w:pPr>
      <w:r>
        <w:t>Zamawiający jest obowiązany udzielić wyjaśnień niezwłocznie, jednak nie później niż na 2 dni przed upływem terminu składania ofert, pod warunkiem że wniosek o wyjaśnienie treści zapytania ofertowego wpłynął do zamawiającego nie później niż do końca dnia, w którym upływa połowa wyznaczonego terminu składania ofert.</w:t>
      </w:r>
    </w:p>
    <w:p w14:paraId="202630DB" w14:textId="77777777" w:rsidR="00721681" w:rsidRDefault="00721681" w:rsidP="00721681">
      <w:pPr>
        <w:pStyle w:val="Textbody"/>
      </w:pPr>
      <w:r>
        <w:lastRenderedPageBreak/>
        <w:t>Jeżeli wniosek o wyjaśnienie treści zapytania ofertowego wpłynął po upływie opisanego powyżej terminu lub dotyczy udzielonych wyjaśnień, zamawiający może udzielić wyjaśnień albo pozostawić wniosek bez rozpoznania.</w:t>
      </w:r>
    </w:p>
    <w:p w14:paraId="742CFED9" w14:textId="77777777" w:rsidR="00721681" w:rsidRDefault="00721681" w:rsidP="00721681">
      <w:pPr>
        <w:pStyle w:val="Textbody"/>
      </w:pPr>
      <w:r>
        <w:t>Treść zapytań wraz z wyjaśnieniami zamawiający przekazuje wykonawcom, którym przekazał zapytanie ofertowe bez ujawniania źródła zapytania.</w:t>
      </w:r>
    </w:p>
    <w:p w14:paraId="7D39BAFF" w14:textId="77777777" w:rsidR="00721681" w:rsidRDefault="00721681" w:rsidP="00721681">
      <w:pPr>
        <w:pStyle w:val="Textbody"/>
      </w:pPr>
    </w:p>
    <w:p w14:paraId="2AC7C5B2" w14:textId="77777777" w:rsidR="00721681" w:rsidRDefault="00721681" w:rsidP="00721681">
      <w:pPr>
        <w:pStyle w:val="Textbody"/>
      </w:pPr>
      <w:r>
        <w:t>Zamawiający nie przewiduje zorganizowania zebrania z wykonawcami w celu wyjaśnienia wątpliwości dotyczących treści zapytania ofertowego warunków zamówienia.</w:t>
      </w:r>
    </w:p>
    <w:p w14:paraId="4CF7F749" w14:textId="77777777" w:rsidR="00721681" w:rsidRDefault="00721681" w:rsidP="00721681">
      <w:pPr>
        <w:pStyle w:val="Textbody"/>
      </w:pPr>
      <w:r>
        <w:t> Zamawiający może udzielić ustnych i telefonicznych informacji dotyczących zaproszenia do składania ofert.</w:t>
      </w:r>
    </w:p>
    <w:p w14:paraId="5FD67925" w14:textId="77777777" w:rsidR="00721681" w:rsidRDefault="00721681" w:rsidP="00721681">
      <w:pPr>
        <w:pStyle w:val="Textbody"/>
      </w:pPr>
      <w:r>
        <w:t> </w:t>
      </w:r>
    </w:p>
    <w:p w14:paraId="41F2612D" w14:textId="77777777" w:rsidR="00721681" w:rsidRDefault="00721681" w:rsidP="00721681">
      <w:pPr>
        <w:pStyle w:val="Textbody"/>
      </w:pPr>
      <w:r>
        <w:rPr>
          <w:rStyle w:val="StrongEmphasis"/>
        </w:rPr>
        <w:t>X. Osoby uprawnione do porozumiewania się z wykonawcami.</w:t>
      </w:r>
    </w:p>
    <w:p w14:paraId="0A86C1EF" w14:textId="77777777" w:rsidR="00721681" w:rsidRDefault="00721681" w:rsidP="00721681">
      <w:pPr>
        <w:pStyle w:val="Textbody"/>
      </w:pPr>
      <w:r>
        <w:t>Osoby upoważnione ze strony zamawiającego do kontaktowania się z wykonawcami:</w:t>
      </w:r>
    </w:p>
    <w:p w14:paraId="6ECAA558" w14:textId="77777777" w:rsidR="00721681" w:rsidRPr="00645AE4" w:rsidRDefault="00721681" w:rsidP="00721681">
      <w:pPr>
        <w:pStyle w:val="Podtytu"/>
        <w:numPr>
          <w:ilvl w:val="1"/>
          <w:numId w:val="5"/>
        </w:numPr>
        <w:jc w:val="both"/>
        <w:rPr>
          <w:sz w:val="24"/>
          <w:szCs w:val="24"/>
        </w:rPr>
      </w:pPr>
      <w:r w:rsidRPr="00645AE4">
        <w:rPr>
          <w:rFonts w:cs="Times New Roman"/>
          <w:sz w:val="24"/>
          <w:szCs w:val="24"/>
        </w:rPr>
        <w:t xml:space="preserve">Agnieszka </w:t>
      </w:r>
      <w:r w:rsidRPr="00645AE4">
        <w:rPr>
          <w:sz w:val="24"/>
          <w:szCs w:val="24"/>
        </w:rPr>
        <w:t xml:space="preserve">Różyło – </w:t>
      </w:r>
      <w:proofErr w:type="spellStart"/>
      <w:r w:rsidRPr="00645AE4">
        <w:rPr>
          <w:sz w:val="24"/>
          <w:szCs w:val="24"/>
        </w:rPr>
        <w:t>nr</w:t>
      </w:r>
      <w:proofErr w:type="spellEnd"/>
      <w:r w:rsidRPr="00645AE4">
        <w:rPr>
          <w:sz w:val="24"/>
          <w:szCs w:val="24"/>
        </w:rPr>
        <w:t xml:space="preserve"> tel. (15) 8723-811</w:t>
      </w:r>
    </w:p>
    <w:p w14:paraId="6F3611A9" w14:textId="77777777" w:rsidR="00721681" w:rsidRPr="00645AE4" w:rsidRDefault="00721681" w:rsidP="00721681">
      <w:pPr>
        <w:pStyle w:val="Textbody"/>
        <w:numPr>
          <w:ilvl w:val="1"/>
          <w:numId w:val="5"/>
        </w:numPr>
        <w:spacing w:after="0"/>
        <w:rPr>
          <w:rFonts w:cs="Times New Roman"/>
          <w:lang w:val="de-DE"/>
        </w:rPr>
      </w:pPr>
      <w:r w:rsidRPr="00645AE4">
        <w:rPr>
          <w:rFonts w:cs="Times New Roman"/>
          <w:lang w:val="de-DE"/>
        </w:rPr>
        <w:t xml:space="preserve">Daniel Szyszka – </w:t>
      </w:r>
      <w:proofErr w:type="spellStart"/>
      <w:r w:rsidRPr="00645AE4">
        <w:rPr>
          <w:rFonts w:cs="Times New Roman"/>
          <w:lang w:val="de-DE"/>
        </w:rPr>
        <w:t>nr</w:t>
      </w:r>
      <w:proofErr w:type="spellEnd"/>
      <w:r w:rsidRPr="00645AE4">
        <w:rPr>
          <w:rFonts w:cs="Times New Roman"/>
          <w:lang w:val="de-DE"/>
        </w:rPr>
        <w:t xml:space="preserve"> tel. (15) 8723-811</w:t>
      </w:r>
    </w:p>
    <w:p w14:paraId="0850616E" w14:textId="77777777" w:rsidR="00721681" w:rsidRPr="00645AE4" w:rsidRDefault="00721681" w:rsidP="00721681">
      <w:pPr>
        <w:pStyle w:val="Textbody"/>
        <w:numPr>
          <w:ilvl w:val="1"/>
          <w:numId w:val="5"/>
        </w:numPr>
        <w:spacing w:after="0"/>
        <w:rPr>
          <w:rFonts w:cs="Times New Roman"/>
          <w:lang w:val="de-DE"/>
        </w:rPr>
      </w:pPr>
      <w:r w:rsidRPr="00645AE4">
        <w:rPr>
          <w:rFonts w:cs="Times New Roman"/>
          <w:lang w:val="de-DE"/>
        </w:rPr>
        <w:t xml:space="preserve">Katarzyna </w:t>
      </w:r>
      <w:proofErr w:type="spellStart"/>
      <w:r w:rsidRPr="00645AE4">
        <w:rPr>
          <w:rFonts w:cs="Times New Roman"/>
          <w:lang w:val="de-DE"/>
        </w:rPr>
        <w:t>Boś</w:t>
      </w:r>
      <w:proofErr w:type="spellEnd"/>
      <w:r w:rsidRPr="00645AE4">
        <w:rPr>
          <w:rFonts w:cs="Times New Roman"/>
          <w:lang w:val="de-DE"/>
        </w:rPr>
        <w:t xml:space="preserve"> – </w:t>
      </w:r>
      <w:proofErr w:type="spellStart"/>
      <w:r w:rsidRPr="00645AE4">
        <w:rPr>
          <w:rFonts w:cs="Times New Roman"/>
          <w:lang w:val="de-DE"/>
        </w:rPr>
        <w:t>nr</w:t>
      </w:r>
      <w:proofErr w:type="spellEnd"/>
      <w:r w:rsidRPr="00645AE4">
        <w:rPr>
          <w:rFonts w:cs="Times New Roman"/>
          <w:lang w:val="de-DE"/>
        </w:rPr>
        <w:t xml:space="preserve"> tel. (15) 8723-811</w:t>
      </w:r>
    </w:p>
    <w:p w14:paraId="0EB67522" w14:textId="77777777" w:rsidR="00721681" w:rsidRDefault="00721681" w:rsidP="00721681">
      <w:pPr>
        <w:pStyle w:val="Textbody"/>
      </w:pPr>
      <w:r>
        <w:rPr>
          <w:rStyle w:val="StrongEmphasis"/>
        </w:rPr>
        <w:t> </w:t>
      </w:r>
    </w:p>
    <w:p w14:paraId="08B8475C" w14:textId="77777777" w:rsidR="00721681" w:rsidRDefault="00721681" w:rsidP="00721681">
      <w:pPr>
        <w:pStyle w:val="Textbody"/>
      </w:pPr>
      <w:r>
        <w:rPr>
          <w:rStyle w:val="StrongEmphasis"/>
        </w:rPr>
        <w:t>XI. Opis przygotowania oferty:</w:t>
      </w:r>
    </w:p>
    <w:p w14:paraId="20965C21" w14:textId="77777777" w:rsidR="00721681" w:rsidRDefault="00721681" w:rsidP="00721681">
      <w:pPr>
        <w:pStyle w:val="Textbody"/>
        <w:numPr>
          <w:ilvl w:val="0"/>
          <w:numId w:val="6"/>
        </w:numPr>
        <w:spacing w:after="0"/>
      </w:pPr>
      <w:r>
        <w:t>Oferta musi być sporządzona w języku polskim, pismem czytelnym.</w:t>
      </w:r>
    </w:p>
    <w:p w14:paraId="4359314F" w14:textId="77777777" w:rsidR="00721681" w:rsidRDefault="00721681" w:rsidP="00721681">
      <w:pPr>
        <w:pStyle w:val="Textbody"/>
        <w:numPr>
          <w:ilvl w:val="0"/>
          <w:numId w:val="6"/>
        </w:numPr>
        <w:spacing w:after="0"/>
      </w:pPr>
      <w:r>
        <w:t>Koszty związane z przygotowaniem oferty ponosi składający ofertę.</w:t>
      </w:r>
    </w:p>
    <w:p w14:paraId="4FC57CF0" w14:textId="77777777" w:rsidR="00721681" w:rsidRDefault="00721681" w:rsidP="00721681">
      <w:pPr>
        <w:pStyle w:val="Textbody"/>
        <w:numPr>
          <w:ilvl w:val="0"/>
          <w:numId w:val="6"/>
        </w:numPr>
        <w:spacing w:after="0"/>
      </w:pPr>
      <w:r>
        <w:t>Wykonawca może złożyć w prowadzonym postępowaniu wyłącznie jedną ofertę.</w:t>
      </w:r>
    </w:p>
    <w:p w14:paraId="6656E9D6" w14:textId="77777777" w:rsidR="00721681" w:rsidRDefault="00721681" w:rsidP="00721681">
      <w:pPr>
        <w:pStyle w:val="Textbody"/>
        <w:numPr>
          <w:ilvl w:val="0"/>
          <w:numId w:val="6"/>
        </w:numPr>
        <w:spacing w:after="0"/>
      </w:pPr>
      <w:r>
        <w:t>Oferta oraz wszystkie załączniki wymagają podpisu osób uprawnionych do reprezentowania firmy w obrocie gospodarczym, zgodnie z dokumentem rejestracyjnym, wymaganiami ustawowymi oraz przepisami prawa.</w:t>
      </w:r>
    </w:p>
    <w:p w14:paraId="2F55B11A" w14:textId="77777777" w:rsidR="00721681" w:rsidRDefault="00721681" w:rsidP="00721681">
      <w:pPr>
        <w:pStyle w:val="Textbody"/>
        <w:numPr>
          <w:ilvl w:val="0"/>
          <w:numId w:val="6"/>
        </w:numPr>
        <w:spacing w:after="0"/>
      </w:pPr>
      <w:r>
        <w:t>Jeżeli oferta i załączniki zostaną podpisane przez upoważnionego przedstawiciela - pełnomocnika wykonawcy, należy dołączyć właściwe umocowanie prawne.</w:t>
      </w:r>
    </w:p>
    <w:p w14:paraId="0577FDAD" w14:textId="77777777" w:rsidR="00721681" w:rsidRDefault="00721681" w:rsidP="00721681">
      <w:pPr>
        <w:pStyle w:val="Textbody"/>
        <w:numPr>
          <w:ilvl w:val="0"/>
          <w:numId w:val="6"/>
        </w:numPr>
        <w:spacing w:after="0"/>
      </w:pPr>
      <w:r>
        <w:t>Oferta powinna zawierać wszystkie wymagane dokumenty, oświadczenia i załączniki, o których mowa w treści niniejszego zaproszenia.</w:t>
      </w:r>
    </w:p>
    <w:p w14:paraId="674B9768" w14:textId="77777777" w:rsidR="00721681" w:rsidRDefault="00721681" w:rsidP="00721681">
      <w:pPr>
        <w:pStyle w:val="Textbody"/>
        <w:numPr>
          <w:ilvl w:val="0"/>
          <w:numId w:val="6"/>
        </w:numPr>
        <w:spacing w:after="0"/>
      </w:pPr>
      <w:r>
        <w:t>Poprawki w ofercie muszą być naniesione czytelnie oraz opatrzone podpisem osoby podpisującej ofertę.</w:t>
      </w:r>
    </w:p>
    <w:p w14:paraId="59FC6E82" w14:textId="77777777" w:rsidR="00721681" w:rsidRDefault="00721681" w:rsidP="00721681">
      <w:pPr>
        <w:pStyle w:val="Textbody"/>
        <w:numPr>
          <w:ilvl w:val="0"/>
          <w:numId w:val="6"/>
        </w:numPr>
        <w:spacing w:after="0"/>
      </w:pPr>
      <w:r>
        <w:t>Wszystkie strony oferty muszą być spięte (zszyte) w sposób trwały, zapobiegający możliwości dekompletacji zawartości oferty.</w:t>
      </w:r>
    </w:p>
    <w:p w14:paraId="4428697D" w14:textId="77777777" w:rsidR="00721681" w:rsidRDefault="00721681" w:rsidP="00721681">
      <w:pPr>
        <w:pStyle w:val="Textbody"/>
        <w:numPr>
          <w:ilvl w:val="0"/>
          <w:numId w:val="6"/>
        </w:numPr>
        <w:spacing w:after="0"/>
      </w:pPr>
      <w:r>
        <w:t xml:space="preserve">Ofertę należy złożyć w nieprzejrzystym opakowaniu/zamkniętej kopercie w siedzibie zamawiającego: </w:t>
      </w:r>
      <w:r>
        <w:rPr>
          <w:rFonts w:cs="Times New Roman"/>
          <w:b/>
          <w:bCs/>
        </w:rPr>
        <w:t>Powiatowy Zakład Aktywności Zawodowej w Janowie Lubelskim            ul. Jana Zamoyskiego 149, 23-300 Janów Lubelski, Gabinet pracownika socjalnego/Sekretariat.</w:t>
      </w:r>
    </w:p>
    <w:p w14:paraId="5D63A857" w14:textId="27AB0B2E" w:rsidR="00721681" w:rsidRDefault="00721681" w:rsidP="00721681">
      <w:pPr>
        <w:pStyle w:val="Textbody"/>
        <w:numPr>
          <w:ilvl w:val="0"/>
          <w:numId w:val="6"/>
        </w:numPr>
      </w:pPr>
      <w:r>
        <w:t xml:space="preserve">Koperta/opakowanie zawierające ofertę powinno być zaadresowane do zamawiającego na adres siedziby zamawiającego: </w:t>
      </w:r>
      <w:r>
        <w:rPr>
          <w:rFonts w:cs="Times New Roman"/>
        </w:rPr>
        <w:t>Powiatowy Zakład Aktywności Zawodowej w Janowie Lubelskim ul. Jana Zamoyskiego 149, 23-300 Janów Lubelski  i oznakowane w następujący sposób: „</w:t>
      </w:r>
      <w:r>
        <w:rPr>
          <w:rFonts w:cs="Times New Roman"/>
          <w:b/>
        </w:rPr>
        <w:t>D</w:t>
      </w:r>
      <w:r>
        <w:rPr>
          <w:rFonts w:cs="Times New Roman"/>
          <w:b/>
          <w:bCs/>
          <w:iCs/>
          <w:color w:val="000000"/>
        </w:rPr>
        <w:t xml:space="preserve">ostawa środków czystości </w:t>
      </w:r>
      <w:r>
        <w:rPr>
          <w:rFonts w:cs="Times New Roman"/>
          <w:b/>
        </w:rPr>
        <w:t xml:space="preserve">dla Powiatowego Zakładu Aktywności Zawodowej w Janowie Lubelskim ”. Nie otwierać przed dniem  </w:t>
      </w:r>
      <w:r w:rsidR="00645AE4">
        <w:rPr>
          <w:rFonts w:cs="Times New Roman"/>
          <w:b/>
          <w:color w:val="000000"/>
        </w:rPr>
        <w:t>12</w:t>
      </w:r>
      <w:r>
        <w:rPr>
          <w:rFonts w:cs="Times New Roman"/>
          <w:b/>
          <w:color w:val="000000"/>
        </w:rPr>
        <w:t xml:space="preserve"> sierpnia 202</w:t>
      </w:r>
      <w:r w:rsidR="00645AE4">
        <w:rPr>
          <w:rFonts w:cs="Times New Roman"/>
          <w:b/>
          <w:color w:val="000000"/>
        </w:rPr>
        <w:t>5</w:t>
      </w:r>
      <w:r>
        <w:rPr>
          <w:rFonts w:cs="Times New Roman"/>
          <w:b/>
          <w:color w:val="000000"/>
        </w:rPr>
        <w:t xml:space="preserve"> r. godz. 10</w:t>
      </w:r>
      <w:r>
        <w:rPr>
          <w:rFonts w:cs="Times New Roman"/>
          <w:b/>
          <w:color w:val="000000"/>
          <w:vertAlign w:val="superscript"/>
        </w:rPr>
        <w:t>10</w:t>
      </w:r>
    </w:p>
    <w:p w14:paraId="533DF9D4" w14:textId="77777777" w:rsidR="00721681" w:rsidRDefault="00721681" w:rsidP="00721681">
      <w:pPr>
        <w:pStyle w:val="Textbody"/>
      </w:pPr>
    </w:p>
    <w:p w14:paraId="0BA62D42" w14:textId="77777777" w:rsidR="00721681" w:rsidRDefault="00721681" w:rsidP="00721681">
      <w:pPr>
        <w:pStyle w:val="Textbody"/>
      </w:pPr>
      <w:r>
        <w:rPr>
          <w:rStyle w:val="StrongEmphasis"/>
        </w:rPr>
        <w:t>XII. Miejsce oraz termin składania ofert:</w:t>
      </w:r>
    </w:p>
    <w:p w14:paraId="0122FE65" w14:textId="77777777" w:rsidR="00721681" w:rsidRDefault="00721681" w:rsidP="00721681">
      <w:pPr>
        <w:pStyle w:val="Textbody"/>
      </w:pPr>
    </w:p>
    <w:p w14:paraId="36860BC2" w14:textId="73FDC34D" w:rsidR="00721681" w:rsidRDefault="00721681" w:rsidP="00721681">
      <w:pPr>
        <w:pStyle w:val="Textbody"/>
      </w:pPr>
      <w:r>
        <w:t xml:space="preserve">a) Oferty należy składać w siedzibie zamawiającego: </w:t>
      </w:r>
      <w:r>
        <w:rPr>
          <w:rFonts w:cs="Times New Roman"/>
          <w:b/>
          <w:bCs/>
        </w:rPr>
        <w:t>Powiatowy Zakład Aktywności Zawodowej w Janowie Lubelskim ul. Jana Zamoyskiego 149, 23-300 Janów Lubelski,</w:t>
      </w:r>
      <w:r>
        <w:rPr>
          <w:rFonts w:cs="Times New Roman"/>
        </w:rPr>
        <w:t xml:space="preserve"> </w:t>
      </w:r>
      <w:r>
        <w:rPr>
          <w:rFonts w:cs="Times New Roman"/>
          <w:b/>
          <w:bCs/>
        </w:rPr>
        <w:t xml:space="preserve">Gabinet </w:t>
      </w:r>
      <w:r>
        <w:rPr>
          <w:rFonts w:cs="Times New Roman"/>
          <w:b/>
          <w:bCs/>
        </w:rPr>
        <w:lastRenderedPageBreak/>
        <w:t xml:space="preserve">pracownika socjalnego/Sekretariat do dnia </w:t>
      </w:r>
      <w:r w:rsidR="00BC50C1" w:rsidRPr="00BC50C1">
        <w:rPr>
          <w:rFonts w:cs="Times New Roman"/>
          <w:b/>
          <w:bCs/>
        </w:rPr>
        <w:t>12</w:t>
      </w:r>
      <w:r w:rsidRPr="00BC50C1">
        <w:rPr>
          <w:rFonts w:cs="Times New Roman"/>
          <w:b/>
          <w:bCs/>
        </w:rPr>
        <w:t>.08.202</w:t>
      </w:r>
      <w:r w:rsidR="004718BF" w:rsidRPr="00BC50C1">
        <w:rPr>
          <w:rFonts w:cs="Times New Roman"/>
          <w:b/>
          <w:bCs/>
        </w:rPr>
        <w:t>5</w:t>
      </w:r>
      <w:r w:rsidRPr="00BC50C1">
        <w:rPr>
          <w:rFonts w:cs="Times New Roman"/>
          <w:b/>
          <w:bCs/>
        </w:rPr>
        <w:t xml:space="preserve"> r. godz 10</w:t>
      </w:r>
      <w:r w:rsidRPr="00BC50C1">
        <w:rPr>
          <w:rFonts w:cs="Times New Roman"/>
          <w:b/>
          <w:bCs/>
          <w:vertAlign w:val="superscript"/>
        </w:rPr>
        <w:t xml:space="preserve">00  </w:t>
      </w:r>
      <w:r>
        <w:t>Oferty złożone po terminie będą niezwłocznie zwrócone wykonawcom bez otwierania.</w:t>
      </w:r>
    </w:p>
    <w:p w14:paraId="4F7DEB9E" w14:textId="027056F6" w:rsidR="00721681" w:rsidRDefault="00721681" w:rsidP="00721681">
      <w:pPr>
        <w:pStyle w:val="Textbody"/>
      </w:pPr>
      <w:r>
        <w:rPr>
          <w:rStyle w:val="StrongEmphasis"/>
          <w:rFonts w:cs="Times New Roman"/>
          <w:b w:val="0"/>
          <w:bCs w:val="0"/>
          <w:color w:val="000000"/>
        </w:rPr>
        <w:t>b) </w:t>
      </w:r>
      <w:r>
        <w:rPr>
          <w:rStyle w:val="StrongEmphasis"/>
          <w:rFonts w:cs="Times New Roman"/>
          <w:color w:val="000000"/>
        </w:rPr>
        <w:t>Oferty zostaną otwarte w siedzibie zamawiającego:</w:t>
      </w:r>
      <w:r>
        <w:rPr>
          <w:rStyle w:val="StrongEmphasis"/>
          <w:rFonts w:cs="Times New Roman"/>
          <w:b w:val="0"/>
          <w:bCs w:val="0"/>
          <w:color w:val="000000"/>
        </w:rPr>
        <w:t> Powiatowy Zakład Aktywności Zawodowej w Janowie Lubelskim ul. Jana Zamoyskiego 149, 23-300 Janów Lubelski, Gabinet Dyrektora</w:t>
      </w:r>
      <w:r>
        <w:rPr>
          <w:rStyle w:val="StrongEmphasis"/>
          <w:rFonts w:cs="Times New Roman"/>
          <w:color w:val="000000"/>
        </w:rPr>
        <w:t xml:space="preserve">, </w:t>
      </w:r>
      <w:r w:rsidRPr="00BC50C1">
        <w:rPr>
          <w:rStyle w:val="StrongEmphasis"/>
          <w:rFonts w:cs="Times New Roman"/>
          <w:b w:val="0"/>
          <w:bCs w:val="0"/>
        </w:rPr>
        <w:t xml:space="preserve">dnia </w:t>
      </w:r>
      <w:r w:rsidR="00BC50C1" w:rsidRPr="00BC50C1">
        <w:rPr>
          <w:rStyle w:val="StrongEmphasis"/>
          <w:rFonts w:cs="Times New Roman"/>
          <w:b w:val="0"/>
          <w:bCs w:val="0"/>
        </w:rPr>
        <w:t>12</w:t>
      </w:r>
      <w:r w:rsidRPr="00BC50C1">
        <w:rPr>
          <w:rStyle w:val="StrongEmphasis"/>
          <w:rFonts w:cs="Times New Roman"/>
          <w:b w:val="0"/>
          <w:bCs w:val="0"/>
        </w:rPr>
        <w:t>.08.202</w:t>
      </w:r>
      <w:r w:rsidR="004718BF" w:rsidRPr="00BC50C1">
        <w:rPr>
          <w:rStyle w:val="StrongEmphasis"/>
          <w:rFonts w:cs="Times New Roman"/>
          <w:b w:val="0"/>
          <w:bCs w:val="0"/>
        </w:rPr>
        <w:t>5</w:t>
      </w:r>
      <w:r w:rsidRPr="00BC50C1">
        <w:rPr>
          <w:rStyle w:val="StrongEmphasis"/>
          <w:rFonts w:cs="Times New Roman"/>
          <w:b w:val="0"/>
          <w:bCs w:val="0"/>
        </w:rPr>
        <w:t>r. o godz. 10</w:t>
      </w:r>
      <w:r w:rsidRPr="00BC50C1">
        <w:rPr>
          <w:rStyle w:val="StrongEmphasis"/>
          <w:rFonts w:cs="Times New Roman"/>
          <w:b w:val="0"/>
          <w:bCs w:val="0"/>
          <w:position w:val="8"/>
        </w:rPr>
        <w:t>10</w:t>
      </w:r>
    </w:p>
    <w:p w14:paraId="2CC4DF0C" w14:textId="77777777" w:rsidR="00721681" w:rsidRDefault="00721681" w:rsidP="00721681">
      <w:pPr>
        <w:pStyle w:val="Textbody"/>
      </w:pPr>
    </w:p>
    <w:p w14:paraId="17AD9040" w14:textId="77777777" w:rsidR="00721681" w:rsidRDefault="00721681" w:rsidP="00721681">
      <w:pPr>
        <w:pStyle w:val="Textbody"/>
      </w:pPr>
      <w:r>
        <w:rPr>
          <w:rStyle w:val="StrongEmphasis"/>
        </w:rPr>
        <w:t>XIII. Opis sposobu obliczania ceny.</w:t>
      </w:r>
    </w:p>
    <w:p w14:paraId="7883A643" w14:textId="77777777" w:rsidR="00721681" w:rsidRDefault="00721681" w:rsidP="00721681">
      <w:pPr>
        <w:pStyle w:val="Textbody"/>
      </w:pPr>
      <w:r>
        <w:t>Cena oferty uwzględniać musi wszystkie zobowiązania Zamawiającego, być podana w złotych polskich (PLN) cyfrowo i słownie, z wyodrębnieniem należnego podatku VAT, z dokładnością do dwóch cyfr po przecinku.</w:t>
      </w:r>
    </w:p>
    <w:p w14:paraId="6D8E4F53" w14:textId="77777777" w:rsidR="00721681" w:rsidRDefault="00721681" w:rsidP="00721681">
      <w:pPr>
        <w:pStyle w:val="Textbody"/>
      </w:pPr>
      <w:r>
        <w:t>Cena podana w ofercie powinna obejmować wszystkie koszty i składniki związane z wykonaniem zamówienia.</w:t>
      </w:r>
    </w:p>
    <w:p w14:paraId="07860E14" w14:textId="77777777" w:rsidR="00721681" w:rsidRDefault="00721681" w:rsidP="00721681">
      <w:pPr>
        <w:pStyle w:val="Textbody"/>
      </w:pPr>
      <w:r>
        <w:t>Cena może być tylko jedna.</w:t>
      </w:r>
    </w:p>
    <w:p w14:paraId="3CD6D089" w14:textId="77777777" w:rsidR="00721681" w:rsidRDefault="00721681" w:rsidP="00721681">
      <w:pPr>
        <w:pStyle w:val="Textbody"/>
      </w:pPr>
      <w:r>
        <w:t>Cena nie może ulec zmianie przez okres związania ofertą.</w:t>
      </w:r>
    </w:p>
    <w:p w14:paraId="180AE540" w14:textId="77777777" w:rsidR="00721681" w:rsidRDefault="00721681" w:rsidP="00721681">
      <w:pPr>
        <w:pStyle w:val="Textbody"/>
      </w:pPr>
    </w:p>
    <w:p w14:paraId="750974AE" w14:textId="77777777" w:rsidR="00721681" w:rsidRDefault="00721681" w:rsidP="00721681">
      <w:pPr>
        <w:pStyle w:val="Textbody"/>
      </w:pPr>
      <w:r>
        <w:t> </w:t>
      </w:r>
      <w:r>
        <w:rPr>
          <w:rStyle w:val="StrongEmphasis"/>
        </w:rPr>
        <w:t>XIV. Informacje dotyczące walut obcych, w jakich mogą być prowadzone rozliczenia.</w:t>
      </w:r>
    </w:p>
    <w:p w14:paraId="06CE2C67" w14:textId="77777777" w:rsidR="00721681" w:rsidRDefault="00721681" w:rsidP="00721681">
      <w:pPr>
        <w:pStyle w:val="Textbody"/>
      </w:pPr>
      <w:r>
        <w:t>Zamawiający nie dopuszcza rozliczeń w walutach innych niż złoty polski (PLN).</w:t>
      </w:r>
    </w:p>
    <w:p w14:paraId="2E8A2231" w14:textId="77777777" w:rsidR="00721681" w:rsidRDefault="00721681" w:rsidP="00721681">
      <w:pPr>
        <w:pStyle w:val="Textbody"/>
      </w:pPr>
      <w:r>
        <w:rPr>
          <w:rStyle w:val="StrongEmphasis"/>
        </w:rPr>
        <w:t> </w:t>
      </w:r>
    </w:p>
    <w:p w14:paraId="044E832D" w14:textId="77777777" w:rsidR="00721681" w:rsidRDefault="00721681" w:rsidP="00721681">
      <w:pPr>
        <w:pStyle w:val="Textbody"/>
      </w:pPr>
      <w:r>
        <w:rPr>
          <w:rStyle w:val="StrongEmphasis"/>
        </w:rPr>
        <w:t>XV. Kryteria oceny ofert.</w:t>
      </w:r>
    </w:p>
    <w:p w14:paraId="530B12DD" w14:textId="77777777" w:rsidR="00721681" w:rsidRDefault="00721681" w:rsidP="00721681">
      <w:pPr>
        <w:pStyle w:val="Textbody"/>
      </w:pPr>
      <w:r>
        <w:t>Stosowanie matematycznych obliczeń przy ocenie ofert, stanowi podstawową zasadę oceny ofert, które oceniane będą w odniesieniu do najkorzystniejszych warunków przedstawionych przez wykonawców w zakresie jednego kryterium - ceny.</w:t>
      </w:r>
    </w:p>
    <w:p w14:paraId="6ADF86FE" w14:textId="77777777" w:rsidR="00721681" w:rsidRDefault="00721681" w:rsidP="00721681">
      <w:pPr>
        <w:pStyle w:val="Textbody"/>
      </w:pPr>
      <w:r>
        <w:t> </w:t>
      </w:r>
    </w:p>
    <w:p w14:paraId="1C4AAEE5" w14:textId="77777777" w:rsidR="00721681" w:rsidRDefault="00721681" w:rsidP="00721681">
      <w:pPr>
        <w:pStyle w:val="Textbody"/>
      </w:pPr>
      <w:r>
        <w:t>Za parametry najkorzystniejsze (najniższą cenę) oferta otrzyma maksymalną ilość punktów ustaloną w poniższym opisie, pozostałe będą oceniane odpowiednio - proporcjonalnie do parametru najkorzystniejszego. Wybór oferty dokonany zostanie na podstawie opisanego kryterium i ustalonej punktacji w zakresie 0-100 (100%=100pkt).</w:t>
      </w:r>
    </w:p>
    <w:p w14:paraId="78243AF7" w14:textId="77777777" w:rsidR="00721681" w:rsidRDefault="00721681" w:rsidP="00721681">
      <w:pPr>
        <w:pStyle w:val="Textbody"/>
      </w:pPr>
      <w:r>
        <w:t> </w:t>
      </w:r>
    </w:p>
    <w:p w14:paraId="20F70347" w14:textId="77777777" w:rsidR="00721681" w:rsidRDefault="00721681" w:rsidP="00721681">
      <w:pPr>
        <w:pStyle w:val="Textbody"/>
      </w:pPr>
      <w:r>
        <w:t>Za najkorzystniejszą zostanie uznana oferta, która uzyska najwyższą liczbę punktów obliczonych   w oparciu o ustalone kryterium przedstawione w tabeli:</w:t>
      </w:r>
    </w:p>
    <w:p w14:paraId="3F4583D9" w14:textId="77777777" w:rsidR="00721681" w:rsidRDefault="00721681" w:rsidP="00721681">
      <w:pPr>
        <w:pStyle w:val="Textbody"/>
      </w:pPr>
      <w:r>
        <w:t> </w:t>
      </w:r>
    </w:p>
    <w:tbl>
      <w:tblPr>
        <w:tblW w:w="9240" w:type="dxa"/>
        <w:tblLayout w:type="fixed"/>
        <w:tblCellMar>
          <w:left w:w="10" w:type="dxa"/>
          <w:right w:w="10" w:type="dxa"/>
        </w:tblCellMar>
        <w:tblLook w:val="0000" w:firstRow="0" w:lastRow="0" w:firstColumn="0" w:lastColumn="0" w:noHBand="0" w:noVBand="0"/>
      </w:tblPr>
      <w:tblGrid>
        <w:gridCol w:w="4620"/>
        <w:gridCol w:w="4620"/>
      </w:tblGrid>
      <w:tr w:rsidR="00721681" w14:paraId="0F73624E" w14:textId="77777777" w:rsidTr="00517FA6">
        <w:trPr>
          <w:trHeight w:val="1005"/>
        </w:trPr>
        <w:tc>
          <w:tcPr>
            <w:tcW w:w="4620" w:type="dxa"/>
            <w:tcBorders>
              <w:top w:val="single" w:sz="8" w:space="0" w:color="808080"/>
              <w:left w:val="single" w:sz="8" w:space="0" w:color="808080"/>
              <w:bottom w:val="single" w:sz="8" w:space="0" w:color="808080"/>
            </w:tcBorders>
            <w:tcMar>
              <w:top w:w="28" w:type="dxa"/>
              <w:left w:w="28" w:type="dxa"/>
              <w:bottom w:w="28" w:type="dxa"/>
              <w:right w:w="28" w:type="dxa"/>
            </w:tcMar>
          </w:tcPr>
          <w:p w14:paraId="68DFF97D" w14:textId="77777777" w:rsidR="00721681" w:rsidRDefault="00721681" w:rsidP="00517FA6">
            <w:pPr>
              <w:pStyle w:val="TableContents"/>
              <w:spacing w:after="283"/>
              <w:jc w:val="center"/>
            </w:pPr>
            <w:r>
              <w:t>Nazwa kryterium</w:t>
            </w:r>
          </w:p>
          <w:p w14:paraId="7373328F" w14:textId="77777777" w:rsidR="00721681" w:rsidRDefault="00721681" w:rsidP="00517FA6">
            <w:pPr>
              <w:pStyle w:val="TableContents"/>
              <w:spacing w:after="283"/>
              <w:jc w:val="center"/>
            </w:pPr>
            <w:r>
              <w:t> </w:t>
            </w:r>
          </w:p>
        </w:tc>
        <w:tc>
          <w:tcPr>
            <w:tcW w:w="4620" w:type="dxa"/>
            <w:tcBorders>
              <w:top w:val="single" w:sz="8" w:space="0" w:color="808080"/>
              <w:left w:val="single" w:sz="8" w:space="0" w:color="808080"/>
              <w:bottom w:val="single" w:sz="8" w:space="0" w:color="808080"/>
              <w:right w:val="single" w:sz="8" w:space="0" w:color="808080"/>
            </w:tcBorders>
            <w:tcMar>
              <w:top w:w="28" w:type="dxa"/>
              <w:left w:w="28" w:type="dxa"/>
              <w:bottom w:w="28" w:type="dxa"/>
              <w:right w:w="28" w:type="dxa"/>
            </w:tcMar>
          </w:tcPr>
          <w:p w14:paraId="25678559" w14:textId="77777777" w:rsidR="00721681" w:rsidRDefault="00721681" w:rsidP="00517FA6">
            <w:pPr>
              <w:pStyle w:val="TableContents"/>
              <w:spacing w:after="283"/>
              <w:jc w:val="center"/>
            </w:pPr>
            <w:r>
              <w:t>Waga</w:t>
            </w:r>
          </w:p>
        </w:tc>
      </w:tr>
      <w:tr w:rsidR="00721681" w14:paraId="717B3BA6" w14:textId="77777777" w:rsidTr="00517FA6">
        <w:tc>
          <w:tcPr>
            <w:tcW w:w="4620" w:type="dxa"/>
            <w:tcBorders>
              <w:left w:val="single" w:sz="8" w:space="0" w:color="808080"/>
              <w:bottom w:val="single" w:sz="8" w:space="0" w:color="808080"/>
            </w:tcBorders>
            <w:tcMar>
              <w:top w:w="28" w:type="dxa"/>
              <w:left w:w="28" w:type="dxa"/>
              <w:bottom w:w="28" w:type="dxa"/>
              <w:right w:w="28" w:type="dxa"/>
            </w:tcMar>
          </w:tcPr>
          <w:p w14:paraId="588EFBF0" w14:textId="77777777" w:rsidR="00721681" w:rsidRDefault="00721681" w:rsidP="00517FA6">
            <w:pPr>
              <w:pStyle w:val="TableContents"/>
              <w:spacing w:after="283"/>
              <w:jc w:val="center"/>
            </w:pPr>
            <w:r>
              <w:t> </w:t>
            </w:r>
          </w:p>
          <w:p w14:paraId="00640979" w14:textId="77777777" w:rsidR="00721681" w:rsidRDefault="00721681" w:rsidP="00517FA6">
            <w:pPr>
              <w:pStyle w:val="TableContents"/>
              <w:spacing w:after="283"/>
              <w:jc w:val="center"/>
            </w:pPr>
            <w:r>
              <w:t>Cena</w:t>
            </w:r>
          </w:p>
        </w:tc>
        <w:tc>
          <w:tcPr>
            <w:tcW w:w="4620" w:type="dxa"/>
            <w:tcBorders>
              <w:left w:val="single" w:sz="8" w:space="0" w:color="808080"/>
              <w:bottom w:val="single" w:sz="8" w:space="0" w:color="808080"/>
              <w:right w:val="single" w:sz="8" w:space="0" w:color="808080"/>
            </w:tcBorders>
            <w:tcMar>
              <w:top w:w="28" w:type="dxa"/>
              <w:left w:w="28" w:type="dxa"/>
              <w:bottom w:w="28" w:type="dxa"/>
              <w:right w:w="28" w:type="dxa"/>
            </w:tcMar>
          </w:tcPr>
          <w:p w14:paraId="18CC0DEC" w14:textId="77777777" w:rsidR="00721681" w:rsidRDefault="00721681" w:rsidP="00517FA6">
            <w:pPr>
              <w:pStyle w:val="TableContents"/>
              <w:spacing w:after="283"/>
              <w:jc w:val="center"/>
            </w:pPr>
            <w:r>
              <w:t> </w:t>
            </w:r>
          </w:p>
          <w:p w14:paraId="673EDB98" w14:textId="77777777" w:rsidR="00721681" w:rsidRDefault="00721681" w:rsidP="00517FA6">
            <w:pPr>
              <w:pStyle w:val="TableContents"/>
              <w:spacing w:after="283"/>
              <w:jc w:val="center"/>
            </w:pPr>
            <w:r>
              <w:t>100 %</w:t>
            </w:r>
          </w:p>
        </w:tc>
      </w:tr>
    </w:tbl>
    <w:p w14:paraId="1FAC5521" w14:textId="77777777" w:rsidR="00721681" w:rsidRDefault="00721681" w:rsidP="00721681">
      <w:pPr>
        <w:pStyle w:val="Textbody"/>
      </w:pPr>
      <w:r>
        <w:t> </w:t>
      </w:r>
    </w:p>
    <w:p w14:paraId="314A965A" w14:textId="77777777" w:rsidR="00721681" w:rsidRDefault="00721681" w:rsidP="00721681">
      <w:pPr>
        <w:pStyle w:val="Textbody"/>
      </w:pPr>
      <w:r>
        <w:t xml:space="preserve">Oferta wypełniająca w najwyższym stopniu wymagania określone w kryterium otrzyma maksymalną liczbę punktów. Pozostałym wykonawcom, wypełniającym wymagania kryterialne przypisana zostanie odpowiednio mniejsza (proporcjonalnie mniejsza) liczba punktów. Wynik </w:t>
      </w:r>
      <w:r>
        <w:lastRenderedPageBreak/>
        <w:t>będzie traktowany jako wartość punktowa oferty.</w:t>
      </w:r>
    </w:p>
    <w:p w14:paraId="1576B97D" w14:textId="77777777" w:rsidR="00721681" w:rsidRDefault="00721681" w:rsidP="00721681">
      <w:pPr>
        <w:pStyle w:val="Textbody"/>
      </w:pPr>
      <w:r>
        <w:t> 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14:paraId="06B6AC22" w14:textId="77777777" w:rsidR="00721681" w:rsidRDefault="00721681" w:rsidP="00721681">
      <w:pPr>
        <w:pStyle w:val="Textbody"/>
      </w:pPr>
      <w:r>
        <w:t> </w:t>
      </w:r>
    </w:p>
    <w:p w14:paraId="28F63EEA" w14:textId="77777777" w:rsidR="00721681" w:rsidRDefault="00721681" w:rsidP="00721681">
      <w:pPr>
        <w:pStyle w:val="Textbody"/>
      </w:pPr>
      <w:r>
        <w:t>Zastosowane wzory do obliczenia punktowego:</w:t>
      </w:r>
    </w:p>
    <w:p w14:paraId="09D85115" w14:textId="77777777" w:rsidR="00721681" w:rsidRDefault="00721681" w:rsidP="00721681">
      <w:pPr>
        <w:pStyle w:val="Textbody"/>
      </w:pPr>
      <w:r>
        <w:t> </w:t>
      </w:r>
    </w:p>
    <w:p w14:paraId="4AAB3D56" w14:textId="77777777" w:rsidR="00721681" w:rsidRDefault="00721681" w:rsidP="00721681">
      <w:pPr>
        <w:pStyle w:val="Textbody"/>
      </w:pPr>
      <w:r>
        <w:t xml:space="preserve">                                            najniższa cena ofertowa brutto</w:t>
      </w:r>
    </w:p>
    <w:p w14:paraId="265CFA9D" w14:textId="77777777" w:rsidR="00721681" w:rsidRDefault="00721681" w:rsidP="00721681">
      <w:pPr>
        <w:pStyle w:val="Textbody"/>
      </w:pPr>
      <w:r>
        <w:t>  O   =           --------------------------------------------------------------  x 100 % x 100</w:t>
      </w:r>
    </w:p>
    <w:p w14:paraId="580721DD" w14:textId="77777777" w:rsidR="00721681" w:rsidRDefault="00721681" w:rsidP="00721681">
      <w:pPr>
        <w:pStyle w:val="Textbody"/>
      </w:pPr>
      <w:r>
        <w:t>                                                  cena oferty badanej brutto         </w:t>
      </w:r>
    </w:p>
    <w:p w14:paraId="24AB0A68" w14:textId="77777777" w:rsidR="00721681" w:rsidRDefault="00721681" w:rsidP="00721681">
      <w:pPr>
        <w:pStyle w:val="Textbody"/>
      </w:pPr>
      <w:r>
        <w:t> </w:t>
      </w:r>
    </w:p>
    <w:p w14:paraId="50BAF991" w14:textId="77777777" w:rsidR="00721681" w:rsidRDefault="00721681" w:rsidP="00721681">
      <w:pPr>
        <w:pStyle w:val="Textbody"/>
      </w:pPr>
      <w:r>
        <w:t>Obliczenia dokonywane będą z dokładnością do dwóch miejsc po przecinku bez możliwości zaokrąglenia cyfry znajdującej się na drugim miejscu po przecinku.</w:t>
      </w:r>
    </w:p>
    <w:p w14:paraId="30051BF3" w14:textId="77777777" w:rsidR="00721681" w:rsidRDefault="00721681" w:rsidP="00721681">
      <w:pPr>
        <w:pStyle w:val="Textbody"/>
      </w:pPr>
      <w:r>
        <w:t> Wynik - oferta, która przedstawia najkorzystniejszy bilans (maksymalną liczbę przyznanych punktów) zostanie uznana za najkorzystniejszą. Pozostałe oferty zostaną sklasyfikowane zgodnie     z ilością uzyskanych punktów. Realizacja zamówienia zostanie powierzona Wykonawcy, którego oferta uzyska najwyższą ilość punktów.</w:t>
      </w:r>
    </w:p>
    <w:p w14:paraId="4F0DFECF" w14:textId="77777777" w:rsidR="00721681" w:rsidRDefault="00721681" w:rsidP="00721681">
      <w:pPr>
        <w:pStyle w:val="Textbody"/>
      </w:pPr>
      <w:r>
        <w:t>Jeżeli w wprowadzonym postępowaniu o udzielenie zamówienia publicznego, zostaną złożone oferty o takiej samej cenie, Zamawiający wzywa wykonawców, którzy złożyli te oferty, do złożenia oferty dodatkowej w terminie 3 dni roboczych od daty otrzymania powiadomienia.</w:t>
      </w:r>
    </w:p>
    <w:p w14:paraId="66F53A9E" w14:textId="77777777" w:rsidR="00721681" w:rsidRDefault="00721681" w:rsidP="00721681">
      <w:pPr>
        <w:pStyle w:val="Textbody"/>
      </w:pPr>
      <w:r>
        <w:t>Wykonawcy, składając oferty dodatkowe, nie mogą zaoferować cen wyższych, niż zaoferowane     w złożonych ofertach.</w:t>
      </w:r>
    </w:p>
    <w:p w14:paraId="68D69D0E" w14:textId="77777777" w:rsidR="00721681" w:rsidRDefault="00721681" w:rsidP="00721681">
      <w:pPr>
        <w:pStyle w:val="Textbody"/>
      </w:pPr>
    </w:p>
    <w:p w14:paraId="0C54243D" w14:textId="77777777" w:rsidR="00721681" w:rsidRDefault="00721681" w:rsidP="00721681">
      <w:pPr>
        <w:pStyle w:val="Textbody"/>
      </w:pPr>
      <w:r>
        <w:rPr>
          <w:rStyle w:val="StrongEmphasis"/>
        </w:rPr>
        <w:t> </w:t>
      </w:r>
      <w:r>
        <w:rPr>
          <w:rStyle w:val="StrongEmphasis"/>
          <w:b w:val="0"/>
        </w:rPr>
        <w:t>Zamawiający poprawia w ofercie:</w:t>
      </w:r>
    </w:p>
    <w:p w14:paraId="12FEFF32" w14:textId="77777777" w:rsidR="00721681" w:rsidRDefault="00721681" w:rsidP="00721681">
      <w:pPr>
        <w:pStyle w:val="Textbody"/>
        <w:ind w:left="720" w:hanging="360"/>
      </w:pPr>
      <w:r>
        <w:t>1) oczywiste omyłki pisarskie</w:t>
      </w:r>
    </w:p>
    <w:p w14:paraId="5B90DC22" w14:textId="77777777" w:rsidR="00721681" w:rsidRDefault="00721681" w:rsidP="00721681">
      <w:pPr>
        <w:pStyle w:val="Textbody"/>
        <w:ind w:left="720" w:hanging="360"/>
      </w:pPr>
      <w:r>
        <w:t>2) oczywiste omyłki rachunkowe, z uwzględnieniem konsekwencji rachunkowych dokonanych poprawek</w:t>
      </w:r>
    </w:p>
    <w:p w14:paraId="5F59DC51" w14:textId="77777777" w:rsidR="00721681" w:rsidRDefault="00721681" w:rsidP="00721681">
      <w:pPr>
        <w:pStyle w:val="Textbody"/>
        <w:ind w:left="720" w:hanging="360"/>
      </w:pPr>
      <w:r>
        <w:t>3)  inne omyłki polegające na niezgodności oferty z Zaproszeniem do składania ofert , niepowodujące istotnych zmian  w treści oferty</w:t>
      </w:r>
    </w:p>
    <w:p w14:paraId="1565F2B5" w14:textId="77777777" w:rsidR="00721681" w:rsidRDefault="00721681" w:rsidP="00721681">
      <w:pPr>
        <w:pStyle w:val="Textbody"/>
      </w:pPr>
      <w:r>
        <w:t>      Zamawiający niezwłocznie zawiadamia o tym wykonawcę , którego oferta została poprawiona</w:t>
      </w:r>
    </w:p>
    <w:p w14:paraId="031CD715" w14:textId="77777777" w:rsidR="00721681" w:rsidRDefault="00721681" w:rsidP="00721681">
      <w:pPr>
        <w:pStyle w:val="Textbody"/>
      </w:pPr>
    </w:p>
    <w:p w14:paraId="0474057E" w14:textId="77777777" w:rsidR="00721681" w:rsidRDefault="00721681" w:rsidP="00721681">
      <w:pPr>
        <w:pStyle w:val="Textbody"/>
      </w:pPr>
      <w:r>
        <w:rPr>
          <w:rStyle w:val="StrongEmphasis"/>
        </w:rPr>
        <w:t>XVI. Informacja o formalnościach, jakie winny zostać dopełnione przez wykonawcę w celu zawarcia umowy w sprawie zamówienia publicznego.</w:t>
      </w:r>
    </w:p>
    <w:p w14:paraId="7203637A" w14:textId="77777777" w:rsidR="00721681" w:rsidRDefault="00721681" w:rsidP="00721681">
      <w:pPr>
        <w:pStyle w:val="Textbody"/>
      </w:pPr>
      <w:r>
        <w:t>1. Zamawiający zawrze umowę w sprawie zamówienia publicznego w terminie nie krótszym niż 5 dni od dnia przekazania zawiadomienia o wyborze oferty.</w:t>
      </w:r>
    </w:p>
    <w:p w14:paraId="070C32B4" w14:textId="77777777" w:rsidR="00721681" w:rsidRDefault="00721681" w:rsidP="00721681">
      <w:pPr>
        <w:pStyle w:val="Textbody"/>
      </w:pPr>
      <w:r>
        <w:t>2. Zamawiający może zawrzeć umowę w sprawie zamówienia publicznego przed upływem terminu, o którym mowa w pkt 1, jeżeli w postępowaniu o udzielenie zamówienia została złożona tylko jedna oferta.</w:t>
      </w:r>
    </w:p>
    <w:p w14:paraId="7A01E39A" w14:textId="77777777" w:rsidR="00721681" w:rsidRDefault="00721681" w:rsidP="00721681">
      <w:pPr>
        <w:pStyle w:val="Textbody"/>
      </w:pPr>
      <w:r>
        <w:t xml:space="preserve">3. Jeżeli wykonawca, którego oferta została wybrana, uchylać się będzie od zawarcia umowy           w sprawie zamówienia publicznego, Zamawiający może wybrać ofertę najkorzystniejszą spośród </w:t>
      </w:r>
      <w:r>
        <w:lastRenderedPageBreak/>
        <w:t>pozostałych ważnych ofert, bez przeprowadzania ich ponownej oceny.</w:t>
      </w:r>
    </w:p>
    <w:p w14:paraId="35857E56" w14:textId="77777777" w:rsidR="00721681" w:rsidRDefault="00721681" w:rsidP="00721681">
      <w:pPr>
        <w:pStyle w:val="Textbody"/>
      </w:pPr>
      <w:r>
        <w:rPr>
          <w:rStyle w:val="StrongEmphasis"/>
        </w:rPr>
        <w:t> </w:t>
      </w:r>
    </w:p>
    <w:p w14:paraId="5D4C7897" w14:textId="77777777" w:rsidR="00721681" w:rsidRDefault="00721681" w:rsidP="00721681">
      <w:pPr>
        <w:pStyle w:val="Textbody"/>
      </w:pPr>
      <w:r>
        <w:rPr>
          <w:rStyle w:val="StrongEmphasis"/>
        </w:rPr>
        <w:t>XVII. Istotne dla stron postanowienia, które zostaną wprowadzone do treści zawieranej umowy w sprawie zamówienia publicznego, ogólne warunki umowy albo projekt umowy.</w:t>
      </w:r>
    </w:p>
    <w:p w14:paraId="59BB2068" w14:textId="77777777" w:rsidR="00721681" w:rsidRDefault="00721681" w:rsidP="00721681">
      <w:pPr>
        <w:pStyle w:val="Textbody"/>
      </w:pPr>
      <w:r>
        <w:t>Postanowienia umowy zawarto w projekcie umowy, który stanowi załącznik do zapytania ofertowego.</w:t>
      </w:r>
    </w:p>
    <w:p w14:paraId="7AD710AA" w14:textId="77777777" w:rsidR="00721681" w:rsidRDefault="00721681" w:rsidP="00721681">
      <w:pPr>
        <w:pStyle w:val="Textbody"/>
      </w:pPr>
    </w:p>
    <w:p w14:paraId="27A756A0" w14:textId="77777777" w:rsidR="00721681" w:rsidRDefault="00721681" w:rsidP="00721681">
      <w:pPr>
        <w:pStyle w:val="Textbody"/>
      </w:pPr>
      <w:r>
        <w:rPr>
          <w:rStyle w:val="StrongEmphasis"/>
        </w:rPr>
        <w:t> XVIII. Ogłoszenie wyników zapytania ofertowego.</w:t>
      </w:r>
    </w:p>
    <w:p w14:paraId="59B2FE2F" w14:textId="47246C15" w:rsidR="00721681" w:rsidRPr="004718BF" w:rsidRDefault="00721681" w:rsidP="00721681">
      <w:pPr>
        <w:pStyle w:val="Textbody"/>
      </w:pPr>
      <w:r>
        <w:t>Wyniki postępowania zostaną ogłoszone na stronie internetowej Zamawiającego</w:t>
      </w:r>
      <w:r w:rsidR="004718BF">
        <w:t>.</w:t>
      </w:r>
    </w:p>
    <w:p w14:paraId="42CE248B" w14:textId="77777777" w:rsidR="00721681" w:rsidRDefault="00721681" w:rsidP="00721681">
      <w:pPr>
        <w:pStyle w:val="Textbody"/>
      </w:pPr>
    </w:p>
    <w:p w14:paraId="795CCFAB" w14:textId="77777777" w:rsidR="00721681" w:rsidRDefault="00721681" w:rsidP="00721681">
      <w:pPr>
        <w:pStyle w:val="Textbody"/>
      </w:pPr>
      <w:r>
        <w:t> </w:t>
      </w:r>
    </w:p>
    <w:p w14:paraId="7897D7E4" w14:textId="77777777" w:rsidR="00721681" w:rsidRDefault="00721681" w:rsidP="00721681">
      <w:pPr>
        <w:pStyle w:val="Textbody"/>
      </w:pPr>
      <w:r>
        <w:rPr>
          <w:rStyle w:val="StrongEmphasis"/>
        </w:rPr>
        <w:t>XIX. Unieważnienie postępowania.</w:t>
      </w:r>
    </w:p>
    <w:p w14:paraId="744240EF" w14:textId="77777777" w:rsidR="00721681" w:rsidRDefault="00721681" w:rsidP="00721681">
      <w:pPr>
        <w:pStyle w:val="Textbody"/>
      </w:pPr>
      <w:r>
        <w:t>Zamawiający unieważnia postępowanie o udzielenie zamówienia, jeżeli nie złożono żadnej oferty niepodlegającej odrzuceniu, kwota zaproponowana przez Wykonawcę za realizację zamówienia jest wyższa niż kwota, którą Zamawiający może przeznaczyć na realizację zamówienia. Zamawiający zastrzega sobie prawo unieważnienia postępowania bez podania przyczyny.</w:t>
      </w:r>
    </w:p>
    <w:p w14:paraId="2CC1FB73" w14:textId="77777777" w:rsidR="00721681" w:rsidRDefault="00721681" w:rsidP="00721681">
      <w:pPr>
        <w:pStyle w:val="Textbody"/>
      </w:pPr>
      <w:r>
        <w:t> </w:t>
      </w:r>
    </w:p>
    <w:p w14:paraId="28D8308A" w14:textId="77777777" w:rsidR="00721681" w:rsidRDefault="00721681" w:rsidP="00721681">
      <w:pPr>
        <w:pStyle w:val="Textbody"/>
      </w:pPr>
    </w:p>
    <w:p w14:paraId="08CAD5BC" w14:textId="71F89755" w:rsidR="00721681" w:rsidRDefault="00721681" w:rsidP="00721681">
      <w:pPr>
        <w:pStyle w:val="Textbody"/>
      </w:pPr>
      <w:r>
        <w:t xml:space="preserve">Janów Lubelski, dnia </w:t>
      </w:r>
      <w:r w:rsidR="00BC50C1" w:rsidRPr="00BC50C1">
        <w:t>30</w:t>
      </w:r>
      <w:r w:rsidRPr="00BC50C1">
        <w:t>.0</w:t>
      </w:r>
      <w:r w:rsidR="00BC50C1" w:rsidRPr="00BC50C1">
        <w:t>7</w:t>
      </w:r>
      <w:r w:rsidRPr="00BC50C1">
        <w:t>.202</w:t>
      </w:r>
      <w:r w:rsidR="004718BF" w:rsidRPr="00BC50C1">
        <w:t>5</w:t>
      </w:r>
      <w:r w:rsidRPr="00BC50C1">
        <w:t xml:space="preserve"> roku.</w:t>
      </w:r>
    </w:p>
    <w:p w14:paraId="6876383B" w14:textId="77777777" w:rsidR="00721681" w:rsidRDefault="00721681" w:rsidP="00721681">
      <w:pPr>
        <w:pStyle w:val="Textbody"/>
      </w:pPr>
      <w:r>
        <w:tab/>
      </w:r>
      <w:r>
        <w:tab/>
      </w:r>
      <w:r>
        <w:tab/>
      </w:r>
      <w:r>
        <w:tab/>
      </w:r>
      <w:r>
        <w:tab/>
      </w:r>
      <w:r>
        <w:tab/>
      </w:r>
      <w:r>
        <w:tab/>
      </w:r>
      <w:r>
        <w:tab/>
        <w:t xml:space="preserve"> Podpis osoby uprawnionej</w:t>
      </w:r>
    </w:p>
    <w:p w14:paraId="1A580C59" w14:textId="77777777" w:rsidR="00721681" w:rsidRDefault="00721681" w:rsidP="00721681">
      <w:pPr>
        <w:pStyle w:val="Textbody"/>
      </w:pPr>
      <w:r>
        <w:t> </w:t>
      </w:r>
    </w:p>
    <w:p w14:paraId="3EDE6ECD" w14:textId="77777777" w:rsidR="00721681" w:rsidRDefault="00721681" w:rsidP="00721681">
      <w:pPr>
        <w:pStyle w:val="Textbody"/>
        <w:spacing w:after="0"/>
        <w:rPr>
          <w:color w:val="000000"/>
        </w:rPr>
      </w:pPr>
    </w:p>
    <w:p w14:paraId="764D7859" w14:textId="77777777" w:rsidR="00721681" w:rsidRDefault="00721681" w:rsidP="00721681">
      <w:pPr>
        <w:pStyle w:val="Textbody"/>
        <w:spacing w:after="0"/>
        <w:rPr>
          <w:color w:val="000000"/>
        </w:rPr>
      </w:pPr>
    </w:p>
    <w:p w14:paraId="150EF249" w14:textId="77777777" w:rsidR="00721681" w:rsidRDefault="00721681" w:rsidP="00721681">
      <w:pPr>
        <w:pStyle w:val="Textbody"/>
        <w:spacing w:after="0"/>
        <w:rPr>
          <w:color w:val="000000"/>
        </w:rPr>
      </w:pPr>
    </w:p>
    <w:p w14:paraId="7971890C" w14:textId="77777777" w:rsidR="00721681" w:rsidRDefault="00721681" w:rsidP="00721681">
      <w:pPr>
        <w:pStyle w:val="Textbody"/>
        <w:spacing w:after="0"/>
        <w:rPr>
          <w:color w:val="000000"/>
        </w:rPr>
      </w:pPr>
    </w:p>
    <w:p w14:paraId="13A389D9" w14:textId="77777777" w:rsidR="00721681" w:rsidRDefault="00721681" w:rsidP="00721681">
      <w:pPr>
        <w:pStyle w:val="Textbody"/>
        <w:spacing w:after="0"/>
        <w:rPr>
          <w:color w:val="000000"/>
        </w:rPr>
      </w:pPr>
      <w:r>
        <w:rPr>
          <w:color w:val="000000"/>
        </w:rPr>
        <w:t>Załączniki:</w:t>
      </w:r>
    </w:p>
    <w:p w14:paraId="03EC004F" w14:textId="77777777" w:rsidR="00721681" w:rsidRDefault="00721681" w:rsidP="00721681">
      <w:pPr>
        <w:pStyle w:val="Textbody"/>
        <w:spacing w:after="0"/>
      </w:pPr>
      <w:hyperlink r:id="rId6" w:history="1">
        <w:r>
          <w:rPr>
            <w:color w:val="000000"/>
          </w:rPr>
          <w:t> Formularz oferty</w:t>
        </w:r>
      </w:hyperlink>
    </w:p>
    <w:p w14:paraId="0FD48C34" w14:textId="77777777" w:rsidR="00721681" w:rsidRDefault="00721681" w:rsidP="00721681">
      <w:pPr>
        <w:pStyle w:val="Textbody"/>
        <w:spacing w:after="0"/>
        <w:rPr>
          <w:color w:val="000000"/>
        </w:rPr>
      </w:pPr>
      <w:r>
        <w:rPr>
          <w:color w:val="000000"/>
        </w:rPr>
        <w:t> Formularz asortymentowo - ilościowo - cenowy</w:t>
      </w:r>
    </w:p>
    <w:p w14:paraId="68134E87" w14:textId="77777777" w:rsidR="00721681" w:rsidRDefault="00721681" w:rsidP="00721681">
      <w:pPr>
        <w:pStyle w:val="Standard"/>
      </w:pPr>
      <w:hyperlink r:id="rId7" w:history="1">
        <w:r>
          <w:rPr>
            <w:color w:val="000000"/>
          </w:rPr>
          <w:t> Projekt umowy</w:t>
        </w:r>
      </w:hyperlink>
      <w:r>
        <w:t xml:space="preserve">          </w:t>
      </w:r>
    </w:p>
    <w:p w14:paraId="47B86E41" w14:textId="77777777" w:rsidR="00721681" w:rsidRDefault="00721681" w:rsidP="00721681">
      <w:pPr>
        <w:pStyle w:val="Standard"/>
        <w:shd w:val="clear" w:color="auto" w:fill="FFFFFF"/>
        <w:tabs>
          <w:tab w:val="left" w:pos="7050"/>
        </w:tabs>
        <w:rPr>
          <w:rFonts w:cs="Times New Roman"/>
          <w:color w:val="000000"/>
        </w:rPr>
      </w:pPr>
      <w:r>
        <w:rPr>
          <w:rFonts w:cs="Times New Roman"/>
          <w:color w:val="000000"/>
        </w:rPr>
        <w:t>Klauzula informacyjna RODO</w:t>
      </w:r>
    </w:p>
    <w:p w14:paraId="010856B1" w14:textId="77777777" w:rsidR="0038456A" w:rsidRDefault="0038456A"/>
    <w:sectPr w:rsidR="0038456A" w:rsidSect="00721681">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26312"/>
    <w:multiLevelType w:val="multilevel"/>
    <w:tmpl w:val="C534F846"/>
    <w:lvl w:ilvl="0">
      <w:start w:val="1"/>
      <w:numFmt w:val="decimal"/>
      <w:lvlText w:val="%1."/>
      <w:lvlJc w:val="left"/>
      <w:pPr>
        <w:ind w:left="707" w:hanging="283"/>
      </w:pPr>
      <w:rPr>
        <w:b w:val="0"/>
        <w:bCs w:val="0"/>
        <w:sz w:val="22"/>
        <w:szCs w:val="22"/>
      </w:rPr>
    </w:lvl>
    <w:lvl w:ilvl="1">
      <w:start w:val="1"/>
      <w:numFmt w:val="decimal"/>
      <w:lvlText w:val="%2."/>
      <w:lvlJc w:val="left"/>
      <w:pPr>
        <w:ind w:left="1414" w:hanging="283"/>
      </w:pPr>
      <w:rPr>
        <w:b w:val="0"/>
        <w:bCs w:val="0"/>
        <w:sz w:val="22"/>
        <w:szCs w:val="22"/>
      </w:rPr>
    </w:lvl>
    <w:lvl w:ilvl="2">
      <w:start w:val="1"/>
      <w:numFmt w:val="decimal"/>
      <w:lvlText w:val="%3."/>
      <w:lvlJc w:val="left"/>
      <w:pPr>
        <w:ind w:left="2121" w:hanging="283"/>
      </w:pPr>
      <w:rPr>
        <w:b w:val="0"/>
        <w:bCs w:val="0"/>
        <w:sz w:val="22"/>
        <w:szCs w:val="22"/>
      </w:rPr>
    </w:lvl>
    <w:lvl w:ilvl="3">
      <w:start w:val="1"/>
      <w:numFmt w:val="decimal"/>
      <w:lvlText w:val="%4."/>
      <w:lvlJc w:val="left"/>
      <w:pPr>
        <w:ind w:left="2828" w:hanging="283"/>
      </w:pPr>
      <w:rPr>
        <w:b w:val="0"/>
        <w:bCs w:val="0"/>
        <w:sz w:val="22"/>
        <w:szCs w:val="22"/>
      </w:rPr>
    </w:lvl>
    <w:lvl w:ilvl="4">
      <w:start w:val="1"/>
      <w:numFmt w:val="decimal"/>
      <w:lvlText w:val="%5."/>
      <w:lvlJc w:val="left"/>
      <w:pPr>
        <w:ind w:left="3535" w:hanging="283"/>
      </w:pPr>
      <w:rPr>
        <w:b w:val="0"/>
        <w:bCs w:val="0"/>
        <w:sz w:val="22"/>
        <w:szCs w:val="22"/>
      </w:rPr>
    </w:lvl>
    <w:lvl w:ilvl="5">
      <w:start w:val="1"/>
      <w:numFmt w:val="decimal"/>
      <w:lvlText w:val="%6."/>
      <w:lvlJc w:val="left"/>
      <w:pPr>
        <w:ind w:left="4242" w:hanging="283"/>
      </w:pPr>
      <w:rPr>
        <w:b w:val="0"/>
        <w:bCs w:val="0"/>
        <w:sz w:val="22"/>
        <w:szCs w:val="22"/>
      </w:rPr>
    </w:lvl>
    <w:lvl w:ilvl="6">
      <w:start w:val="1"/>
      <w:numFmt w:val="decimal"/>
      <w:lvlText w:val="%7."/>
      <w:lvlJc w:val="left"/>
      <w:pPr>
        <w:ind w:left="4949" w:hanging="283"/>
      </w:pPr>
      <w:rPr>
        <w:b w:val="0"/>
        <w:bCs w:val="0"/>
        <w:sz w:val="22"/>
        <w:szCs w:val="22"/>
      </w:rPr>
    </w:lvl>
    <w:lvl w:ilvl="7">
      <w:start w:val="1"/>
      <w:numFmt w:val="decimal"/>
      <w:lvlText w:val="%8."/>
      <w:lvlJc w:val="left"/>
      <w:pPr>
        <w:ind w:left="5656" w:hanging="283"/>
      </w:pPr>
      <w:rPr>
        <w:b w:val="0"/>
        <w:bCs w:val="0"/>
        <w:sz w:val="22"/>
        <w:szCs w:val="22"/>
      </w:rPr>
    </w:lvl>
    <w:lvl w:ilvl="8">
      <w:start w:val="1"/>
      <w:numFmt w:val="decimal"/>
      <w:lvlText w:val="%9."/>
      <w:lvlJc w:val="left"/>
      <w:pPr>
        <w:ind w:left="6363" w:hanging="283"/>
      </w:pPr>
      <w:rPr>
        <w:b w:val="0"/>
        <w:bCs w:val="0"/>
        <w:sz w:val="22"/>
        <w:szCs w:val="22"/>
      </w:rPr>
    </w:lvl>
  </w:abstractNum>
  <w:abstractNum w:abstractNumId="1" w15:restartNumberingAfterBreak="0">
    <w:nsid w:val="2E6C1BC1"/>
    <w:multiLevelType w:val="multilevel"/>
    <w:tmpl w:val="0860AE7A"/>
    <w:lvl w:ilvl="0">
      <w:start w:val="1"/>
      <w:numFmt w:val="decimal"/>
      <w:lvlText w:val="%1."/>
      <w:lvlJc w:val="left"/>
      <w:pPr>
        <w:ind w:left="707" w:hanging="283"/>
      </w:pPr>
      <w:rPr>
        <w:b w:val="0"/>
        <w:bCs w:val="0"/>
        <w:sz w:val="22"/>
        <w:szCs w:val="22"/>
      </w:rPr>
    </w:lvl>
    <w:lvl w:ilvl="1">
      <w:start w:val="1"/>
      <w:numFmt w:val="decimal"/>
      <w:lvlText w:val="%2."/>
      <w:lvlJc w:val="left"/>
      <w:pPr>
        <w:ind w:left="1414" w:hanging="283"/>
      </w:pPr>
      <w:rPr>
        <w:b w:val="0"/>
        <w:bCs w:val="0"/>
        <w:sz w:val="22"/>
        <w:szCs w:val="22"/>
      </w:rPr>
    </w:lvl>
    <w:lvl w:ilvl="2">
      <w:start w:val="1"/>
      <w:numFmt w:val="decimal"/>
      <w:lvlText w:val="%3."/>
      <w:lvlJc w:val="left"/>
      <w:pPr>
        <w:ind w:left="2121" w:hanging="283"/>
      </w:pPr>
      <w:rPr>
        <w:b w:val="0"/>
        <w:bCs w:val="0"/>
        <w:sz w:val="22"/>
        <w:szCs w:val="22"/>
      </w:rPr>
    </w:lvl>
    <w:lvl w:ilvl="3">
      <w:start w:val="1"/>
      <w:numFmt w:val="decimal"/>
      <w:lvlText w:val="%4."/>
      <w:lvlJc w:val="left"/>
      <w:pPr>
        <w:ind w:left="2828" w:hanging="283"/>
      </w:pPr>
      <w:rPr>
        <w:b w:val="0"/>
        <w:bCs w:val="0"/>
        <w:sz w:val="22"/>
        <w:szCs w:val="22"/>
      </w:rPr>
    </w:lvl>
    <w:lvl w:ilvl="4">
      <w:start w:val="1"/>
      <w:numFmt w:val="decimal"/>
      <w:lvlText w:val="%5."/>
      <w:lvlJc w:val="left"/>
      <w:pPr>
        <w:ind w:left="3535" w:hanging="283"/>
      </w:pPr>
      <w:rPr>
        <w:b w:val="0"/>
        <w:bCs w:val="0"/>
        <w:sz w:val="22"/>
        <w:szCs w:val="22"/>
      </w:rPr>
    </w:lvl>
    <w:lvl w:ilvl="5">
      <w:start w:val="1"/>
      <w:numFmt w:val="decimal"/>
      <w:lvlText w:val="%6."/>
      <w:lvlJc w:val="left"/>
      <w:pPr>
        <w:ind w:left="4242" w:hanging="283"/>
      </w:pPr>
      <w:rPr>
        <w:b w:val="0"/>
        <w:bCs w:val="0"/>
        <w:sz w:val="22"/>
        <w:szCs w:val="22"/>
      </w:rPr>
    </w:lvl>
    <w:lvl w:ilvl="6">
      <w:start w:val="1"/>
      <w:numFmt w:val="decimal"/>
      <w:lvlText w:val="%7."/>
      <w:lvlJc w:val="left"/>
      <w:pPr>
        <w:ind w:left="4949" w:hanging="283"/>
      </w:pPr>
      <w:rPr>
        <w:b w:val="0"/>
        <w:bCs w:val="0"/>
        <w:sz w:val="22"/>
        <w:szCs w:val="22"/>
      </w:rPr>
    </w:lvl>
    <w:lvl w:ilvl="7">
      <w:start w:val="1"/>
      <w:numFmt w:val="decimal"/>
      <w:lvlText w:val="%8."/>
      <w:lvlJc w:val="left"/>
      <w:pPr>
        <w:ind w:left="5656" w:hanging="283"/>
      </w:pPr>
      <w:rPr>
        <w:b w:val="0"/>
        <w:bCs w:val="0"/>
        <w:sz w:val="22"/>
        <w:szCs w:val="22"/>
      </w:rPr>
    </w:lvl>
    <w:lvl w:ilvl="8">
      <w:start w:val="1"/>
      <w:numFmt w:val="decimal"/>
      <w:lvlText w:val="%9."/>
      <w:lvlJc w:val="left"/>
      <w:pPr>
        <w:ind w:left="6363" w:hanging="283"/>
      </w:pPr>
      <w:rPr>
        <w:b w:val="0"/>
        <w:bCs w:val="0"/>
        <w:sz w:val="22"/>
        <w:szCs w:val="22"/>
      </w:rPr>
    </w:lvl>
  </w:abstractNum>
  <w:abstractNum w:abstractNumId="2" w15:restartNumberingAfterBreak="0">
    <w:nsid w:val="31694CAE"/>
    <w:multiLevelType w:val="multilevel"/>
    <w:tmpl w:val="CE88F140"/>
    <w:lvl w:ilvl="0">
      <w:start w:val="1"/>
      <w:numFmt w:val="decimal"/>
      <w:lvlText w:val="%1."/>
      <w:lvlJc w:val="left"/>
      <w:pPr>
        <w:ind w:left="707" w:hanging="283"/>
      </w:pPr>
      <w:rPr>
        <w:b w:val="0"/>
        <w:bCs w:val="0"/>
        <w:sz w:val="22"/>
        <w:szCs w:val="22"/>
      </w:rPr>
    </w:lvl>
    <w:lvl w:ilvl="1">
      <w:start w:val="1"/>
      <w:numFmt w:val="decimal"/>
      <w:lvlText w:val="%2."/>
      <w:lvlJc w:val="left"/>
      <w:pPr>
        <w:ind w:left="1414" w:hanging="283"/>
      </w:pPr>
      <w:rPr>
        <w:b w:val="0"/>
        <w:bCs w:val="0"/>
        <w:sz w:val="22"/>
        <w:szCs w:val="22"/>
      </w:rPr>
    </w:lvl>
    <w:lvl w:ilvl="2">
      <w:start w:val="1"/>
      <w:numFmt w:val="decimal"/>
      <w:lvlText w:val="%3."/>
      <w:lvlJc w:val="left"/>
      <w:pPr>
        <w:ind w:left="2121" w:hanging="283"/>
      </w:pPr>
      <w:rPr>
        <w:b w:val="0"/>
        <w:bCs w:val="0"/>
        <w:sz w:val="22"/>
        <w:szCs w:val="22"/>
      </w:rPr>
    </w:lvl>
    <w:lvl w:ilvl="3">
      <w:start w:val="1"/>
      <w:numFmt w:val="decimal"/>
      <w:lvlText w:val="%4."/>
      <w:lvlJc w:val="left"/>
      <w:pPr>
        <w:ind w:left="2828" w:hanging="283"/>
      </w:pPr>
      <w:rPr>
        <w:b w:val="0"/>
        <w:bCs w:val="0"/>
        <w:sz w:val="22"/>
        <w:szCs w:val="22"/>
      </w:rPr>
    </w:lvl>
    <w:lvl w:ilvl="4">
      <w:start w:val="1"/>
      <w:numFmt w:val="decimal"/>
      <w:lvlText w:val="%5."/>
      <w:lvlJc w:val="left"/>
      <w:pPr>
        <w:ind w:left="3535" w:hanging="283"/>
      </w:pPr>
      <w:rPr>
        <w:b w:val="0"/>
        <w:bCs w:val="0"/>
        <w:sz w:val="22"/>
        <w:szCs w:val="22"/>
      </w:rPr>
    </w:lvl>
    <w:lvl w:ilvl="5">
      <w:start w:val="1"/>
      <w:numFmt w:val="decimal"/>
      <w:lvlText w:val="%6."/>
      <w:lvlJc w:val="left"/>
      <w:pPr>
        <w:ind w:left="4242" w:hanging="283"/>
      </w:pPr>
      <w:rPr>
        <w:b w:val="0"/>
        <w:bCs w:val="0"/>
        <w:sz w:val="22"/>
        <w:szCs w:val="22"/>
      </w:rPr>
    </w:lvl>
    <w:lvl w:ilvl="6">
      <w:start w:val="1"/>
      <w:numFmt w:val="decimal"/>
      <w:lvlText w:val="%7."/>
      <w:lvlJc w:val="left"/>
      <w:pPr>
        <w:ind w:left="4949" w:hanging="283"/>
      </w:pPr>
      <w:rPr>
        <w:b w:val="0"/>
        <w:bCs w:val="0"/>
        <w:sz w:val="22"/>
        <w:szCs w:val="22"/>
      </w:rPr>
    </w:lvl>
    <w:lvl w:ilvl="7">
      <w:start w:val="1"/>
      <w:numFmt w:val="decimal"/>
      <w:lvlText w:val="%8."/>
      <w:lvlJc w:val="left"/>
      <w:pPr>
        <w:ind w:left="5656" w:hanging="283"/>
      </w:pPr>
      <w:rPr>
        <w:b w:val="0"/>
        <w:bCs w:val="0"/>
        <w:sz w:val="22"/>
        <w:szCs w:val="22"/>
      </w:rPr>
    </w:lvl>
    <w:lvl w:ilvl="8">
      <w:start w:val="1"/>
      <w:numFmt w:val="decimal"/>
      <w:lvlText w:val="%9."/>
      <w:lvlJc w:val="left"/>
      <w:pPr>
        <w:ind w:left="6363" w:hanging="283"/>
      </w:pPr>
      <w:rPr>
        <w:b w:val="0"/>
        <w:bCs w:val="0"/>
        <w:sz w:val="22"/>
        <w:szCs w:val="22"/>
      </w:rPr>
    </w:lvl>
  </w:abstractNum>
  <w:abstractNum w:abstractNumId="3" w15:restartNumberingAfterBreak="0">
    <w:nsid w:val="35715E4F"/>
    <w:multiLevelType w:val="multilevel"/>
    <w:tmpl w:val="6E7AD28E"/>
    <w:lvl w:ilvl="0">
      <w:start w:val="1"/>
      <w:numFmt w:val="decimal"/>
      <w:lvlText w:val="%1."/>
      <w:lvlJc w:val="left"/>
      <w:pPr>
        <w:ind w:left="707" w:hanging="283"/>
      </w:pPr>
      <w:rPr>
        <w:b w:val="0"/>
        <w:bCs w:val="0"/>
        <w:sz w:val="22"/>
        <w:szCs w:val="22"/>
      </w:rPr>
    </w:lvl>
    <w:lvl w:ilvl="1">
      <w:start w:val="1"/>
      <w:numFmt w:val="decimal"/>
      <w:lvlText w:val="%2."/>
      <w:lvlJc w:val="left"/>
      <w:pPr>
        <w:ind w:left="1414" w:hanging="283"/>
      </w:pPr>
      <w:rPr>
        <w:b w:val="0"/>
        <w:bCs w:val="0"/>
        <w:sz w:val="22"/>
        <w:szCs w:val="22"/>
      </w:rPr>
    </w:lvl>
    <w:lvl w:ilvl="2">
      <w:start w:val="1"/>
      <w:numFmt w:val="decimal"/>
      <w:lvlText w:val="%3."/>
      <w:lvlJc w:val="left"/>
      <w:pPr>
        <w:ind w:left="2121" w:hanging="283"/>
      </w:pPr>
      <w:rPr>
        <w:b w:val="0"/>
        <w:bCs w:val="0"/>
        <w:sz w:val="22"/>
        <w:szCs w:val="22"/>
      </w:rPr>
    </w:lvl>
    <w:lvl w:ilvl="3">
      <w:start w:val="1"/>
      <w:numFmt w:val="decimal"/>
      <w:lvlText w:val="%4."/>
      <w:lvlJc w:val="left"/>
      <w:pPr>
        <w:ind w:left="2828" w:hanging="283"/>
      </w:pPr>
      <w:rPr>
        <w:b w:val="0"/>
        <w:bCs w:val="0"/>
        <w:sz w:val="22"/>
        <w:szCs w:val="22"/>
      </w:rPr>
    </w:lvl>
    <w:lvl w:ilvl="4">
      <w:start w:val="1"/>
      <w:numFmt w:val="decimal"/>
      <w:lvlText w:val="%5."/>
      <w:lvlJc w:val="left"/>
      <w:pPr>
        <w:ind w:left="3535" w:hanging="283"/>
      </w:pPr>
      <w:rPr>
        <w:b w:val="0"/>
        <w:bCs w:val="0"/>
        <w:sz w:val="22"/>
        <w:szCs w:val="22"/>
      </w:rPr>
    </w:lvl>
    <w:lvl w:ilvl="5">
      <w:start w:val="1"/>
      <w:numFmt w:val="decimal"/>
      <w:lvlText w:val="%6."/>
      <w:lvlJc w:val="left"/>
      <w:pPr>
        <w:ind w:left="4242" w:hanging="283"/>
      </w:pPr>
      <w:rPr>
        <w:b w:val="0"/>
        <w:bCs w:val="0"/>
        <w:sz w:val="22"/>
        <w:szCs w:val="22"/>
      </w:rPr>
    </w:lvl>
    <w:lvl w:ilvl="6">
      <w:start w:val="1"/>
      <w:numFmt w:val="decimal"/>
      <w:lvlText w:val="%7."/>
      <w:lvlJc w:val="left"/>
      <w:pPr>
        <w:ind w:left="4949" w:hanging="283"/>
      </w:pPr>
      <w:rPr>
        <w:b w:val="0"/>
        <w:bCs w:val="0"/>
        <w:sz w:val="22"/>
        <w:szCs w:val="22"/>
      </w:rPr>
    </w:lvl>
    <w:lvl w:ilvl="7">
      <w:start w:val="1"/>
      <w:numFmt w:val="decimal"/>
      <w:lvlText w:val="%8."/>
      <w:lvlJc w:val="left"/>
      <w:pPr>
        <w:ind w:left="5656" w:hanging="283"/>
      </w:pPr>
      <w:rPr>
        <w:b w:val="0"/>
        <w:bCs w:val="0"/>
        <w:sz w:val="22"/>
        <w:szCs w:val="22"/>
      </w:rPr>
    </w:lvl>
    <w:lvl w:ilvl="8">
      <w:start w:val="1"/>
      <w:numFmt w:val="decimal"/>
      <w:lvlText w:val="%9."/>
      <w:lvlJc w:val="left"/>
      <w:pPr>
        <w:ind w:left="6363" w:hanging="283"/>
      </w:pPr>
      <w:rPr>
        <w:b w:val="0"/>
        <w:bCs w:val="0"/>
        <w:sz w:val="22"/>
        <w:szCs w:val="22"/>
      </w:rPr>
    </w:lvl>
  </w:abstractNum>
  <w:abstractNum w:abstractNumId="4" w15:restartNumberingAfterBreak="0">
    <w:nsid w:val="4F2625B4"/>
    <w:multiLevelType w:val="multilevel"/>
    <w:tmpl w:val="4002FC4A"/>
    <w:lvl w:ilvl="0">
      <w:start w:val="1"/>
      <w:numFmt w:val="decimal"/>
      <w:lvlText w:val="%1."/>
      <w:lvlJc w:val="left"/>
      <w:pPr>
        <w:ind w:left="707" w:hanging="283"/>
      </w:pPr>
      <w:rPr>
        <w:b w:val="0"/>
        <w:bCs w:val="0"/>
        <w:sz w:val="22"/>
        <w:szCs w:val="22"/>
      </w:rPr>
    </w:lvl>
    <w:lvl w:ilvl="1">
      <w:start w:val="1"/>
      <w:numFmt w:val="decimal"/>
      <w:lvlText w:val="%2."/>
      <w:lvlJc w:val="left"/>
      <w:pPr>
        <w:ind w:left="1414" w:hanging="283"/>
      </w:pPr>
      <w:rPr>
        <w:b w:val="0"/>
        <w:bCs w:val="0"/>
        <w:sz w:val="22"/>
        <w:szCs w:val="22"/>
      </w:rPr>
    </w:lvl>
    <w:lvl w:ilvl="2">
      <w:start w:val="1"/>
      <w:numFmt w:val="decimal"/>
      <w:lvlText w:val="%3."/>
      <w:lvlJc w:val="left"/>
      <w:pPr>
        <w:ind w:left="2121" w:hanging="283"/>
      </w:pPr>
      <w:rPr>
        <w:b w:val="0"/>
        <w:bCs w:val="0"/>
        <w:sz w:val="22"/>
        <w:szCs w:val="22"/>
      </w:rPr>
    </w:lvl>
    <w:lvl w:ilvl="3">
      <w:start w:val="1"/>
      <w:numFmt w:val="decimal"/>
      <w:lvlText w:val="%4."/>
      <w:lvlJc w:val="left"/>
      <w:pPr>
        <w:ind w:left="2828" w:hanging="283"/>
      </w:pPr>
      <w:rPr>
        <w:b w:val="0"/>
        <w:bCs w:val="0"/>
        <w:sz w:val="22"/>
        <w:szCs w:val="22"/>
      </w:rPr>
    </w:lvl>
    <w:lvl w:ilvl="4">
      <w:start w:val="1"/>
      <w:numFmt w:val="decimal"/>
      <w:lvlText w:val="%5."/>
      <w:lvlJc w:val="left"/>
      <w:pPr>
        <w:ind w:left="3535" w:hanging="283"/>
      </w:pPr>
      <w:rPr>
        <w:b w:val="0"/>
        <w:bCs w:val="0"/>
        <w:sz w:val="22"/>
        <w:szCs w:val="22"/>
      </w:rPr>
    </w:lvl>
    <w:lvl w:ilvl="5">
      <w:start w:val="1"/>
      <w:numFmt w:val="decimal"/>
      <w:lvlText w:val="%6."/>
      <w:lvlJc w:val="left"/>
      <w:pPr>
        <w:ind w:left="4242" w:hanging="283"/>
      </w:pPr>
      <w:rPr>
        <w:b w:val="0"/>
        <w:bCs w:val="0"/>
        <w:sz w:val="22"/>
        <w:szCs w:val="22"/>
      </w:rPr>
    </w:lvl>
    <w:lvl w:ilvl="6">
      <w:start w:val="1"/>
      <w:numFmt w:val="decimal"/>
      <w:lvlText w:val="%7."/>
      <w:lvlJc w:val="left"/>
      <w:pPr>
        <w:ind w:left="4949" w:hanging="283"/>
      </w:pPr>
      <w:rPr>
        <w:b w:val="0"/>
        <w:bCs w:val="0"/>
        <w:sz w:val="22"/>
        <w:szCs w:val="22"/>
      </w:rPr>
    </w:lvl>
    <w:lvl w:ilvl="7">
      <w:start w:val="1"/>
      <w:numFmt w:val="decimal"/>
      <w:lvlText w:val="%8."/>
      <w:lvlJc w:val="left"/>
      <w:pPr>
        <w:ind w:left="5656" w:hanging="283"/>
      </w:pPr>
      <w:rPr>
        <w:b w:val="0"/>
        <w:bCs w:val="0"/>
        <w:sz w:val="22"/>
        <w:szCs w:val="22"/>
      </w:rPr>
    </w:lvl>
    <w:lvl w:ilvl="8">
      <w:start w:val="1"/>
      <w:numFmt w:val="decimal"/>
      <w:lvlText w:val="%9."/>
      <w:lvlJc w:val="left"/>
      <w:pPr>
        <w:ind w:left="6363" w:hanging="283"/>
      </w:pPr>
      <w:rPr>
        <w:b w:val="0"/>
        <w:bCs w:val="0"/>
        <w:sz w:val="22"/>
        <w:szCs w:val="22"/>
      </w:rPr>
    </w:lvl>
  </w:abstractNum>
  <w:abstractNum w:abstractNumId="5" w15:restartNumberingAfterBreak="0">
    <w:nsid w:val="74460375"/>
    <w:multiLevelType w:val="multilevel"/>
    <w:tmpl w:val="B3F89FE0"/>
    <w:lvl w:ilvl="0">
      <w:start w:val="1"/>
      <w:numFmt w:val="decimal"/>
      <w:lvlText w:val="%1."/>
      <w:lvlJc w:val="left"/>
      <w:pPr>
        <w:ind w:left="707" w:hanging="283"/>
      </w:pPr>
      <w:rPr>
        <w:b w:val="0"/>
        <w:bCs w:val="0"/>
        <w:sz w:val="22"/>
        <w:szCs w:val="22"/>
      </w:rPr>
    </w:lvl>
    <w:lvl w:ilvl="1">
      <w:start w:val="1"/>
      <w:numFmt w:val="decimal"/>
      <w:lvlText w:val="%2."/>
      <w:lvlJc w:val="left"/>
      <w:pPr>
        <w:ind w:left="1414" w:hanging="283"/>
      </w:pPr>
      <w:rPr>
        <w:b w:val="0"/>
        <w:bCs w:val="0"/>
        <w:sz w:val="22"/>
        <w:szCs w:val="22"/>
      </w:rPr>
    </w:lvl>
    <w:lvl w:ilvl="2">
      <w:start w:val="1"/>
      <w:numFmt w:val="decimal"/>
      <w:lvlText w:val="%3."/>
      <w:lvlJc w:val="left"/>
      <w:pPr>
        <w:ind w:left="2121" w:hanging="283"/>
      </w:pPr>
      <w:rPr>
        <w:b w:val="0"/>
        <w:bCs w:val="0"/>
        <w:sz w:val="22"/>
        <w:szCs w:val="22"/>
      </w:rPr>
    </w:lvl>
    <w:lvl w:ilvl="3">
      <w:start w:val="1"/>
      <w:numFmt w:val="decimal"/>
      <w:lvlText w:val="%4."/>
      <w:lvlJc w:val="left"/>
      <w:pPr>
        <w:ind w:left="2828" w:hanging="283"/>
      </w:pPr>
      <w:rPr>
        <w:b w:val="0"/>
        <w:bCs w:val="0"/>
        <w:sz w:val="22"/>
        <w:szCs w:val="22"/>
      </w:rPr>
    </w:lvl>
    <w:lvl w:ilvl="4">
      <w:start w:val="1"/>
      <w:numFmt w:val="decimal"/>
      <w:lvlText w:val="%5."/>
      <w:lvlJc w:val="left"/>
      <w:pPr>
        <w:ind w:left="3535" w:hanging="283"/>
      </w:pPr>
      <w:rPr>
        <w:b w:val="0"/>
        <w:bCs w:val="0"/>
        <w:sz w:val="22"/>
        <w:szCs w:val="22"/>
      </w:rPr>
    </w:lvl>
    <w:lvl w:ilvl="5">
      <w:start w:val="1"/>
      <w:numFmt w:val="decimal"/>
      <w:lvlText w:val="%6."/>
      <w:lvlJc w:val="left"/>
      <w:pPr>
        <w:ind w:left="4242" w:hanging="283"/>
      </w:pPr>
      <w:rPr>
        <w:b w:val="0"/>
        <w:bCs w:val="0"/>
        <w:sz w:val="22"/>
        <w:szCs w:val="22"/>
      </w:rPr>
    </w:lvl>
    <w:lvl w:ilvl="6">
      <w:start w:val="1"/>
      <w:numFmt w:val="decimal"/>
      <w:lvlText w:val="%7."/>
      <w:lvlJc w:val="left"/>
      <w:pPr>
        <w:ind w:left="4949" w:hanging="283"/>
      </w:pPr>
      <w:rPr>
        <w:b w:val="0"/>
        <w:bCs w:val="0"/>
        <w:sz w:val="22"/>
        <w:szCs w:val="22"/>
      </w:rPr>
    </w:lvl>
    <w:lvl w:ilvl="7">
      <w:start w:val="1"/>
      <w:numFmt w:val="decimal"/>
      <w:lvlText w:val="%8."/>
      <w:lvlJc w:val="left"/>
      <w:pPr>
        <w:ind w:left="5656" w:hanging="283"/>
      </w:pPr>
      <w:rPr>
        <w:b w:val="0"/>
        <w:bCs w:val="0"/>
        <w:sz w:val="22"/>
        <w:szCs w:val="22"/>
      </w:rPr>
    </w:lvl>
    <w:lvl w:ilvl="8">
      <w:start w:val="1"/>
      <w:numFmt w:val="decimal"/>
      <w:lvlText w:val="%9."/>
      <w:lvlJc w:val="left"/>
      <w:pPr>
        <w:ind w:left="6363" w:hanging="283"/>
      </w:pPr>
      <w:rPr>
        <w:b w:val="0"/>
        <w:bCs w:val="0"/>
        <w:sz w:val="22"/>
        <w:szCs w:val="22"/>
      </w:rPr>
    </w:lvl>
  </w:abstractNum>
  <w:num w:numId="1" w16cid:durableId="2020228636">
    <w:abstractNumId w:val="1"/>
  </w:num>
  <w:num w:numId="2" w16cid:durableId="759956558">
    <w:abstractNumId w:val="0"/>
  </w:num>
  <w:num w:numId="3" w16cid:durableId="571429641">
    <w:abstractNumId w:val="3"/>
  </w:num>
  <w:num w:numId="4" w16cid:durableId="1791898513">
    <w:abstractNumId w:val="5"/>
  </w:num>
  <w:num w:numId="5" w16cid:durableId="1970279871">
    <w:abstractNumId w:val="2"/>
  </w:num>
  <w:num w:numId="6" w16cid:durableId="7519011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681"/>
    <w:rsid w:val="00242CB4"/>
    <w:rsid w:val="0033072D"/>
    <w:rsid w:val="0038456A"/>
    <w:rsid w:val="004718BF"/>
    <w:rsid w:val="00620B3C"/>
    <w:rsid w:val="00645AE4"/>
    <w:rsid w:val="00721681"/>
    <w:rsid w:val="00967CF2"/>
    <w:rsid w:val="00A83FD3"/>
    <w:rsid w:val="00BC50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DAFC4"/>
  <w15:chartTrackingRefBased/>
  <w15:docId w15:val="{76BCC2DD-52FE-478D-82F3-160BA91C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168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 w:type="paragraph" w:styleId="Nagwek1">
    <w:name w:val="heading 1"/>
    <w:basedOn w:val="Normalny"/>
    <w:next w:val="Normalny"/>
    <w:link w:val="Nagwek1Znak"/>
    <w:uiPriority w:val="9"/>
    <w:qFormat/>
    <w:rsid w:val="007216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7216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2168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72168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72168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721681"/>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21681"/>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21681"/>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21681"/>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2168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72168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72168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72168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72168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72168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2168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2168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21681"/>
    <w:rPr>
      <w:rFonts w:eastAsiaTheme="majorEastAsia" w:cstheme="majorBidi"/>
      <w:color w:val="272727" w:themeColor="text1" w:themeTint="D8"/>
    </w:rPr>
  </w:style>
  <w:style w:type="paragraph" w:styleId="Tytu">
    <w:name w:val="Title"/>
    <w:basedOn w:val="Normalny"/>
    <w:next w:val="Normalny"/>
    <w:link w:val="TytuZnak"/>
    <w:uiPriority w:val="10"/>
    <w:qFormat/>
    <w:rsid w:val="00721681"/>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2168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2168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2168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21681"/>
    <w:pPr>
      <w:spacing w:before="160"/>
      <w:jc w:val="center"/>
    </w:pPr>
    <w:rPr>
      <w:i/>
      <w:iCs/>
      <w:color w:val="404040" w:themeColor="text1" w:themeTint="BF"/>
    </w:rPr>
  </w:style>
  <w:style w:type="character" w:customStyle="1" w:styleId="CytatZnak">
    <w:name w:val="Cytat Znak"/>
    <w:basedOn w:val="Domylnaczcionkaakapitu"/>
    <w:link w:val="Cytat"/>
    <w:uiPriority w:val="29"/>
    <w:rsid w:val="00721681"/>
    <w:rPr>
      <w:i/>
      <w:iCs/>
      <w:color w:val="404040" w:themeColor="text1" w:themeTint="BF"/>
    </w:rPr>
  </w:style>
  <w:style w:type="paragraph" w:styleId="Akapitzlist">
    <w:name w:val="List Paragraph"/>
    <w:basedOn w:val="Normalny"/>
    <w:uiPriority w:val="34"/>
    <w:qFormat/>
    <w:rsid w:val="00721681"/>
    <w:pPr>
      <w:ind w:left="720"/>
      <w:contextualSpacing/>
    </w:pPr>
  </w:style>
  <w:style w:type="character" w:styleId="Wyrnienieintensywne">
    <w:name w:val="Intense Emphasis"/>
    <w:basedOn w:val="Domylnaczcionkaakapitu"/>
    <w:uiPriority w:val="21"/>
    <w:qFormat/>
    <w:rsid w:val="00721681"/>
    <w:rPr>
      <w:i/>
      <w:iCs/>
      <w:color w:val="2F5496" w:themeColor="accent1" w:themeShade="BF"/>
    </w:rPr>
  </w:style>
  <w:style w:type="paragraph" w:styleId="Cytatintensywny">
    <w:name w:val="Intense Quote"/>
    <w:basedOn w:val="Normalny"/>
    <w:next w:val="Normalny"/>
    <w:link w:val="CytatintensywnyZnak"/>
    <w:uiPriority w:val="30"/>
    <w:qFormat/>
    <w:rsid w:val="007216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721681"/>
    <w:rPr>
      <w:i/>
      <w:iCs/>
      <w:color w:val="2F5496" w:themeColor="accent1" w:themeShade="BF"/>
    </w:rPr>
  </w:style>
  <w:style w:type="character" w:styleId="Odwoanieintensywne">
    <w:name w:val="Intense Reference"/>
    <w:basedOn w:val="Domylnaczcionkaakapitu"/>
    <w:uiPriority w:val="32"/>
    <w:qFormat/>
    <w:rsid w:val="00721681"/>
    <w:rPr>
      <w:b/>
      <w:bCs/>
      <w:smallCaps/>
      <w:color w:val="2F5496" w:themeColor="accent1" w:themeShade="BF"/>
      <w:spacing w:val="5"/>
    </w:rPr>
  </w:style>
  <w:style w:type="paragraph" w:customStyle="1" w:styleId="Standard">
    <w:name w:val="Standard"/>
    <w:rsid w:val="00721681"/>
    <w:pPr>
      <w:widowControl w:val="0"/>
      <w:suppressAutoHyphens/>
      <w:autoSpaceDN w:val="0"/>
      <w:spacing w:after="0" w:line="240" w:lineRule="auto"/>
      <w:textAlignment w:val="baseline"/>
    </w:pPr>
    <w:rPr>
      <w:rFonts w:ascii="Times New Roman" w:eastAsia="Andale Sans UI" w:hAnsi="Times New Roman" w:cs="Tahoma"/>
      <w:kern w:val="3"/>
      <w:sz w:val="24"/>
      <w:szCs w:val="24"/>
      <w14:ligatures w14:val="none"/>
    </w:rPr>
  </w:style>
  <w:style w:type="paragraph" w:customStyle="1" w:styleId="Textbody">
    <w:name w:val="Text body"/>
    <w:basedOn w:val="Standard"/>
    <w:rsid w:val="00721681"/>
    <w:pPr>
      <w:spacing w:after="120"/>
    </w:pPr>
  </w:style>
  <w:style w:type="paragraph" w:customStyle="1" w:styleId="TableContents">
    <w:name w:val="Table Contents"/>
    <w:basedOn w:val="Standard"/>
    <w:rsid w:val="00721681"/>
    <w:pPr>
      <w:suppressLineNumbers/>
    </w:pPr>
  </w:style>
  <w:style w:type="character" w:customStyle="1" w:styleId="StrongEmphasis">
    <w:name w:val="Strong Emphasis"/>
    <w:rsid w:val="00721681"/>
    <w:rPr>
      <w:b/>
      <w:bCs/>
    </w:rPr>
  </w:style>
  <w:style w:type="character" w:customStyle="1" w:styleId="Internetlink">
    <w:name w:val="Internet link"/>
    <w:rsid w:val="00721681"/>
    <w:rPr>
      <w:color w:val="000080"/>
      <w:u w:val="single"/>
    </w:rPr>
  </w:style>
  <w:style w:type="character" w:styleId="Hipercze">
    <w:name w:val="Hyperlink"/>
    <w:basedOn w:val="Domylnaczcionkaakapitu"/>
    <w:uiPriority w:val="99"/>
    <w:unhideWhenUsed/>
    <w:rsid w:val="004718BF"/>
    <w:rPr>
      <w:color w:val="0563C1" w:themeColor="hyperlink"/>
      <w:u w:val="single"/>
    </w:rPr>
  </w:style>
  <w:style w:type="character" w:styleId="Nierozpoznanawzmianka">
    <w:name w:val="Unresolved Mention"/>
    <w:basedOn w:val="Domylnaczcionkaakapitu"/>
    <w:uiPriority w:val="99"/>
    <w:semiHidden/>
    <w:unhideWhenUsed/>
    <w:rsid w:val="00471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psjanowlubelski.bip.lubelskie.pl/index.php?id=55&amp;akcja=szczegoly&amp;p2=9575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psjanowlubelski.bip.lubelskie.pl/index.php?id=55&amp;akcja=szczegoly&amp;p2=957522" TargetMode="External"/><Relationship Id="rId5" Type="http://schemas.openxmlformats.org/officeDocument/2006/relationships/hyperlink" Target="mailto:sekretariat@zazjanowlubelski.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1973</Words>
  <Characters>11838</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Różyło</dc:creator>
  <cp:keywords/>
  <dc:description/>
  <cp:lastModifiedBy>Agnieszka Różyło</cp:lastModifiedBy>
  <cp:revision>2</cp:revision>
  <dcterms:created xsi:type="dcterms:W3CDTF">2025-07-22T08:21:00Z</dcterms:created>
  <dcterms:modified xsi:type="dcterms:W3CDTF">2025-07-30T08:00:00Z</dcterms:modified>
</cp:coreProperties>
</file>