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56A" w:rsidRDefault="00B21E57" w:rsidP="00B21E5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1E57">
        <w:rPr>
          <w:rFonts w:ascii="Times New Roman" w:hAnsi="Times New Roman" w:cs="Times New Roman"/>
          <w:b/>
          <w:bCs/>
          <w:sz w:val="36"/>
          <w:szCs w:val="36"/>
        </w:rPr>
        <w:t>Dostawa mięsa, wędlin i drobiu 2025</w:t>
      </w:r>
    </w:p>
    <w:p w:rsidR="00B21E57" w:rsidRDefault="00B21E57" w:rsidP="00B21E5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21E57" w:rsidRPr="00B21E57" w:rsidRDefault="00B21E57" w:rsidP="00B21E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1E57">
        <w:rPr>
          <w:rFonts w:ascii="Times New Roman" w:hAnsi="Times New Roman" w:cs="Times New Roman"/>
          <w:b/>
          <w:bCs/>
          <w:sz w:val="24"/>
          <w:szCs w:val="24"/>
        </w:rPr>
        <w:t xml:space="preserve">Identyfikator postępowania </w:t>
      </w:r>
      <w:r w:rsidRPr="00B21E57">
        <w:rPr>
          <w:rFonts w:ascii="Times New Roman" w:hAnsi="Times New Roman" w:cs="Times New Roman"/>
          <w:b/>
          <w:bCs/>
          <w:sz w:val="24"/>
          <w:szCs w:val="24"/>
        </w:rPr>
        <w:tab/>
        <w:t>ocds-148610-df9f3928-efb5-4cd7-90a7-e291e4183657</w:t>
      </w:r>
    </w:p>
    <w:sectPr w:rsidR="00B21E57" w:rsidRPr="00B2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57"/>
    <w:rsid w:val="0038456A"/>
    <w:rsid w:val="00620B3C"/>
    <w:rsid w:val="00914E09"/>
    <w:rsid w:val="00967CF2"/>
    <w:rsid w:val="00A83FD3"/>
    <w:rsid w:val="00B2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1859"/>
  <w15:chartTrackingRefBased/>
  <w15:docId w15:val="{5507BABA-6E8C-48EC-B97F-B08261F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1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1E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E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1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1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1E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1E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E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E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E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1E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1E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1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1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1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1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1E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1E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1E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1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1E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1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2025-05-21T07:11:00Z</dcterms:created>
  <dcterms:modified xsi:type="dcterms:W3CDTF">2025-05-21T07:14:00Z</dcterms:modified>
</cp:coreProperties>
</file>